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8" w:rsidRPr="002F2FD6" w:rsidRDefault="002F2FD6" w:rsidP="00EE6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77D" w:rsidRPr="002F2FD6">
        <w:rPr>
          <w:rFonts w:ascii="Times New Roman" w:hAnsi="Times New Roman" w:cs="Times New Roman"/>
          <w:b/>
          <w:sz w:val="36"/>
          <w:szCs w:val="36"/>
        </w:rPr>
        <w:t xml:space="preserve">«Упражнения  для   развития  речевого  слуха  </w:t>
      </w:r>
    </w:p>
    <w:p w:rsidR="00EE677D" w:rsidRPr="002F2FD6" w:rsidRDefault="006B29A8" w:rsidP="00EE6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FD6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EE677D" w:rsidRPr="002F2FD6">
        <w:rPr>
          <w:rFonts w:ascii="Times New Roman" w:hAnsi="Times New Roman" w:cs="Times New Roman"/>
          <w:b/>
          <w:sz w:val="36"/>
          <w:szCs w:val="36"/>
        </w:rPr>
        <w:t xml:space="preserve">детей  </w:t>
      </w:r>
      <w:r w:rsidR="00113291" w:rsidRPr="002F2FD6">
        <w:rPr>
          <w:rFonts w:ascii="Times New Roman" w:hAnsi="Times New Roman" w:cs="Times New Roman"/>
          <w:b/>
          <w:sz w:val="36"/>
          <w:szCs w:val="36"/>
        </w:rPr>
        <w:t xml:space="preserve">младшего </w:t>
      </w:r>
      <w:r w:rsidR="00EE677D" w:rsidRPr="002F2FD6">
        <w:rPr>
          <w:rFonts w:ascii="Times New Roman" w:hAnsi="Times New Roman" w:cs="Times New Roman"/>
          <w:b/>
          <w:sz w:val="36"/>
          <w:szCs w:val="36"/>
        </w:rPr>
        <w:t>дошкольного  возраста»</w:t>
      </w:r>
    </w:p>
    <w:p w:rsidR="00113291" w:rsidRPr="002F2FD6" w:rsidRDefault="00113291" w:rsidP="00EE677D">
      <w:pPr>
        <w:spacing w:after="0" w:line="240" w:lineRule="auto"/>
        <w:jc w:val="center"/>
        <w:rPr>
          <w:b/>
          <w:sz w:val="36"/>
          <w:szCs w:val="36"/>
        </w:rPr>
      </w:pPr>
    </w:p>
    <w:p w:rsidR="00113291" w:rsidRPr="00113291" w:rsidRDefault="00113291" w:rsidP="00113291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  правильного    произношения   звуков    наряду   с    развитием дыхательного  и  голосового  аппаратов, движений  органов  артикуляционного  аппарата, немалое  значение  имеет  и  работа  по  развитию  речевого  слуха.  </w:t>
      </w:r>
      <w:r w:rsidRPr="0011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 речевому  слуху  ребёнок  распознаёт  звуки  речи  и  различает  их  между  собой. Речевой  слух  помогает  дифференцировать  человеческую  речь  по  громкости, скорости, тембру, интонации. </w:t>
      </w:r>
      <w:r w:rsidRPr="0011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проводить  специальные  игры, способствующие  развитию  слуховог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внимания  и  речевого  слуха:</w:t>
      </w:r>
    </w:p>
    <w:p w:rsidR="00EE677D" w:rsidRPr="00113291" w:rsidRDefault="00EE677D" w:rsidP="00113291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291">
        <w:rPr>
          <w:rFonts w:ascii="Times New Roman" w:hAnsi="Times New Roman" w:cs="Times New Roman"/>
          <w:sz w:val="28"/>
          <w:szCs w:val="28"/>
        </w:rPr>
        <w:t xml:space="preserve">    1. Предложите ребенку помолчать, закрыв глаза, и внимательно прислушаться к звукам, которые доносятся с улицы, из кухни, из ванной (о чем говорит улица, комната?). Ребенок услышит гудки автомобиля, голоса людей, чириканье птиц, жужжание мух, тиканье часов, капанье воды из крана, звук закипающего чайника, и т.д. </w:t>
      </w:r>
    </w:p>
    <w:p w:rsidR="00EE677D" w:rsidRPr="00113291" w:rsidRDefault="00EE677D" w:rsidP="00113291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291">
        <w:rPr>
          <w:rFonts w:ascii="Times New Roman" w:hAnsi="Times New Roman" w:cs="Times New Roman"/>
          <w:sz w:val="28"/>
          <w:szCs w:val="28"/>
        </w:rPr>
        <w:t xml:space="preserve">    2. Положите в банку шарик, в спичечную коробку гвоздики, и издавайте звуки, потряхивая коробочку, банку, разрывая бумагу, стуча карандашом о стакан, и т.д. Потом поверните ребенка спиной и производите те же звуки. Ребенок должен по звуку назвать, какие предметы издают звук. Нужно научить ребенка различать силу, высоту голоса. </w:t>
      </w:r>
    </w:p>
    <w:p w:rsidR="005C3627" w:rsidRPr="00113291" w:rsidRDefault="00EE677D" w:rsidP="005C3627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291">
        <w:rPr>
          <w:rFonts w:ascii="Times New Roman" w:hAnsi="Times New Roman" w:cs="Times New Roman"/>
          <w:sz w:val="28"/>
          <w:szCs w:val="28"/>
        </w:rPr>
        <w:t xml:space="preserve">    3.</w:t>
      </w:r>
      <w:r w:rsidR="005C3627" w:rsidRPr="00113291">
        <w:rPr>
          <w:rFonts w:ascii="Times New Roman" w:hAnsi="Times New Roman" w:cs="Times New Roman"/>
          <w:sz w:val="28"/>
          <w:szCs w:val="28"/>
        </w:rPr>
        <w:t>Покажите   ребенку игрушку, например, собачку. Покажите, как собачка лает, когда находится близко (громко), и как - когда вдали (тихо). Потом произнесите  «гав-гав», меняя силу голоса, а ребенок   должен  угадать, далеко или близко находится собачка.</w:t>
      </w:r>
    </w:p>
    <w:p w:rsidR="005C3627" w:rsidRPr="00113291" w:rsidRDefault="00EE677D" w:rsidP="005C3627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3291">
        <w:rPr>
          <w:rFonts w:ascii="Times New Roman" w:hAnsi="Times New Roman" w:cs="Times New Roman"/>
          <w:sz w:val="28"/>
          <w:szCs w:val="28"/>
        </w:rPr>
        <w:t xml:space="preserve">    4. </w:t>
      </w:r>
      <w:r w:rsidR="005C3627" w:rsidRPr="00113291">
        <w:rPr>
          <w:rFonts w:ascii="Times New Roman" w:hAnsi="Times New Roman" w:cs="Times New Roman"/>
          <w:sz w:val="28"/>
          <w:szCs w:val="28"/>
        </w:rPr>
        <w:t xml:space="preserve">Предложите ребенку трех медведей (игрушку или картинку) - большого, среднего и маленького. Расскажите сказку про трех медведей или предложите ему вспомнить ее вместе с вами. Подражайте голосам медведей. Голоса должны быть разной высоты, низкой, средней и высокой. </w:t>
      </w:r>
      <w:r w:rsidR="005C3627" w:rsidRPr="00113291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угадать, какому медведю принадлежит тот или иной   голос. </w:t>
      </w:r>
    </w:p>
    <w:p w:rsidR="005C3627" w:rsidRPr="002F2FD6" w:rsidRDefault="005C3627" w:rsidP="005C3627">
      <w:pPr>
        <w:ind w:right="283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eastAsia="Calibri" w:hAnsi="Times New Roman" w:cs="Times New Roman"/>
          <w:b/>
          <w:sz w:val="28"/>
          <w:szCs w:val="28"/>
        </w:rPr>
        <w:t>Игра  «Три  медведя»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(игра  для  развития  высоты  голоса)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1.Вспомни, из  какой  сказки  эти </w:t>
      </w:r>
      <w:bookmarkStart w:id="0" w:name="_GoBack"/>
      <w:bookmarkEnd w:id="0"/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медведи. Как  зовут  медведя-папу, медведицу-маму  и  медвежонка?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2. Угадай, кто  рычит: медведь, медведица  или  медвежонок? (Взрослый  рычит  голосом  разной  высоты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F2FD6">
        <w:rPr>
          <w:rFonts w:ascii="Times New Roman" w:eastAsia="Calibri" w:hAnsi="Times New Roman" w:cs="Times New Roman"/>
          <w:sz w:val="28"/>
          <w:szCs w:val="28"/>
        </w:rPr>
        <w:t>амый  низкий – папа, самый  высокий – Мишутка, средний – мама).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3. Изобрази, как  рычат  медвежонок  Мишутка, мама-Медведица  и  папа-медведь.</w:t>
      </w:r>
    </w:p>
    <w:p w:rsidR="005C3627" w:rsidRPr="002F2FD6" w:rsidRDefault="005C3627" w:rsidP="005C3627">
      <w:pPr>
        <w:tabs>
          <w:tab w:val="left" w:pos="6240"/>
        </w:tabs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4. Угадай, кто  это  говорит:</w:t>
      </w:r>
      <w:r w:rsidRPr="002F2FD6">
        <w:rPr>
          <w:rFonts w:ascii="Times New Roman" w:eastAsia="Calibri" w:hAnsi="Times New Roman" w:cs="Times New Roman"/>
          <w:sz w:val="28"/>
          <w:szCs w:val="28"/>
        </w:rPr>
        <w:tab/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КТО  СИДЕЛ  НА  МОЁМ  СТУЛЕ? (низким  голосом);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Кто  сидел  на  моём  стуле? (средним  голосом);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Кто  сидел  на  моём  стуле? (высоким  голосом).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5. Покажи  разными  голосами (изобрази), как  говорят  Мишутка, медведь-папа, медведица-мама.</w:t>
      </w:r>
    </w:p>
    <w:p w:rsidR="005C3627" w:rsidRPr="002F2FD6" w:rsidRDefault="009669AD" w:rsidP="005C3627">
      <w:pPr>
        <w:ind w:right="283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hAnsi="Times New Roman" w:cs="Times New Roman"/>
          <w:sz w:val="28"/>
          <w:szCs w:val="28"/>
        </w:rPr>
        <w:tab/>
      </w:r>
      <w:r w:rsidR="005C3627" w:rsidRPr="002F2F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Игра  «Поезд»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            (игра  для  развития  силы  голоса)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1. Перед  тобой  три  поезда, которые  едут  и  гудят.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а) Угадай  и  покажи, какой  поезд  гудит  вот  так:  ТУ-ТУ-ТУ! (Взрослый  гудит  очень  громко). 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Покажи, какой  поезд  гудит  вот  так: ту-ту-ту! (Взрослый  гудит  голосом  средней  силы)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А  какой  поезд  гудит  так: ту-ту-ту? (Очень  тихо)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б) Теперь  ты  погуди, как  поезд, который  едет  рядом  с  нами;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- Как  поезд, который  удаляется  от  нас;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- Как  поезд, который   находится  очень  далеко  от  нас.  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Игра «Колобок»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                     (игра  для  развития  высоты  и  тембра  голоса)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1.Угадай, кто  это  говорит. (Взрослый  говорит  за  зайца, медведя  и  лису  разными  голосами).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2.А  теперь  ты  сам  превратись  в  зайца, медведя  и  лису  и  скажи: «Колобок, колобок, я  тебя  съем!»  разными  голосами.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3. Теперь  ты  загадывай  мне, а  я  буду  отгадывать! (Ребёнок  по  очереди  изображает  всех  героев).</w:t>
      </w:r>
    </w:p>
    <w:p w:rsidR="005C3627" w:rsidRPr="002F2FD6" w:rsidRDefault="005C3627" w:rsidP="002F2FD6">
      <w:pPr>
        <w:ind w:right="283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proofErr w:type="spellStart"/>
      <w:r w:rsidRPr="002F2FD6">
        <w:rPr>
          <w:rFonts w:ascii="Times New Roman" w:eastAsia="Calibri" w:hAnsi="Times New Roman" w:cs="Times New Roman"/>
          <w:b/>
          <w:sz w:val="28"/>
          <w:szCs w:val="28"/>
        </w:rPr>
        <w:t>Лягушкина</w:t>
      </w:r>
      <w:proofErr w:type="spellEnd"/>
      <w:r w:rsidRPr="002F2FD6">
        <w:rPr>
          <w:rFonts w:ascii="Times New Roman" w:eastAsia="Calibri" w:hAnsi="Times New Roman" w:cs="Times New Roman"/>
          <w:b/>
          <w:sz w:val="28"/>
          <w:szCs w:val="28"/>
        </w:rPr>
        <w:t xml:space="preserve">  семейка»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(игра  для  развития  речевого  слуха)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На  болоте  жили  лягушки: лягушка-папа, лягушка-мама  и  маленький  лягушонок.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Лягушка-папа  квакал  вот  так: ква-ква.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Лягушка-мама  квакала  вот  так: </w:t>
      </w:r>
      <w:proofErr w:type="spellStart"/>
      <w:r w:rsidRPr="002F2FD6">
        <w:rPr>
          <w:rFonts w:ascii="Times New Roman" w:eastAsia="Calibri" w:hAnsi="Times New Roman" w:cs="Times New Roman"/>
          <w:sz w:val="28"/>
          <w:szCs w:val="28"/>
        </w:rPr>
        <w:t>ква-ква-ква</w:t>
      </w:r>
      <w:proofErr w:type="spellEnd"/>
      <w:r w:rsidRPr="002F2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А  лягушонок  пел  песенки  вот  так: ква-ква; </w:t>
      </w:r>
      <w:proofErr w:type="spellStart"/>
      <w:r w:rsidRPr="002F2FD6">
        <w:rPr>
          <w:rFonts w:ascii="Times New Roman" w:eastAsia="Calibri" w:hAnsi="Times New Roman" w:cs="Times New Roman"/>
          <w:sz w:val="28"/>
          <w:szCs w:val="28"/>
        </w:rPr>
        <w:t>ква-ква-ква</w:t>
      </w:r>
      <w:proofErr w:type="spellEnd"/>
      <w:r w:rsidRPr="002F2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1. Угадай, кто  квакает: папа, мама  или  лягушонок? (Взрослый  изображает  лягушку-маму, лягушонка  и  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>лягушку-папа</w:t>
      </w:r>
      <w:proofErr w:type="gramEnd"/>
      <w:r w:rsidRPr="002F2FD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2. А  теперь  ты  сам  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2F2FD6" w:rsidRPr="002F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FD6">
        <w:rPr>
          <w:rFonts w:ascii="Times New Roman" w:eastAsia="Calibri" w:hAnsi="Times New Roman" w:cs="Times New Roman"/>
          <w:sz w:val="28"/>
          <w:szCs w:val="28"/>
        </w:rPr>
        <w:t>квакай: как  лягушка-папа, как  лягушка-мама, как  лягушонок.</w:t>
      </w:r>
    </w:p>
    <w:p w:rsidR="005C3627" w:rsidRPr="002F2FD6" w:rsidRDefault="005C3627" w:rsidP="002F2FD6">
      <w:pPr>
        <w:ind w:right="283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eastAsia="Calibri" w:hAnsi="Times New Roman" w:cs="Times New Roman"/>
          <w:b/>
          <w:sz w:val="28"/>
          <w:szCs w:val="28"/>
        </w:rPr>
        <w:t>Игра  «Барабанщик»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(игра, помогающая  восприятию  и  воспроизведению  различных  ритмов)</w:t>
      </w:r>
    </w:p>
    <w:p w:rsidR="005C3627" w:rsidRPr="002F2FD6" w:rsidRDefault="002F2FD6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Сейчас  мы  буде</w:t>
      </w:r>
      <w:r w:rsidR="005C3627" w:rsidRPr="002F2FD6">
        <w:rPr>
          <w:rFonts w:ascii="Times New Roman" w:eastAsia="Calibri" w:hAnsi="Times New Roman" w:cs="Times New Roman"/>
          <w:sz w:val="28"/>
          <w:szCs w:val="28"/>
        </w:rPr>
        <w:t xml:space="preserve">м  учиться  играть  на  барабане. Сначала  ты  внимательно  слушай, а  потом  точно  повторяй  за  мной. </w:t>
      </w:r>
      <w:proofErr w:type="gramStart"/>
      <w:r w:rsidR="005C3627" w:rsidRPr="002F2FD6">
        <w:rPr>
          <w:rFonts w:ascii="Times New Roman" w:eastAsia="Calibri" w:hAnsi="Times New Roman" w:cs="Times New Roman"/>
          <w:sz w:val="28"/>
          <w:szCs w:val="28"/>
        </w:rPr>
        <w:t>(Взрослый  стучит, затем  ребёнок  повторяет  ритм.</w:t>
      </w:r>
      <w:proofErr w:type="gramEnd"/>
      <w:r w:rsidR="005C3627" w:rsidRPr="002F2FD6">
        <w:rPr>
          <w:rFonts w:ascii="Times New Roman" w:eastAsia="Calibri" w:hAnsi="Times New Roman" w:cs="Times New Roman"/>
          <w:sz w:val="28"/>
          <w:szCs w:val="28"/>
        </w:rPr>
        <w:t xml:space="preserve"> Стучать  можно  пальцем, ладонью,</w:t>
      </w: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627" w:rsidRPr="002F2FD6">
        <w:rPr>
          <w:rFonts w:ascii="Times New Roman" w:eastAsia="Calibri" w:hAnsi="Times New Roman" w:cs="Times New Roman"/>
          <w:sz w:val="28"/>
          <w:szCs w:val="28"/>
        </w:rPr>
        <w:t xml:space="preserve">карандашом. </w:t>
      </w:r>
      <w:proofErr w:type="gramStart"/>
      <w:r w:rsidR="005C3627" w:rsidRPr="002F2FD6">
        <w:rPr>
          <w:rFonts w:ascii="Times New Roman" w:eastAsia="Calibri" w:hAnsi="Times New Roman" w:cs="Times New Roman"/>
          <w:sz w:val="28"/>
          <w:szCs w:val="28"/>
        </w:rPr>
        <w:t>Большой  круг  обозначает  сильный  удар, маленький – более  слабый).</w:t>
      </w:r>
      <w:proofErr w:type="gramEnd"/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1.Взрослый  называет  инструменты  и  изображает, как  на  них  можно  играть.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 </w:t>
      </w:r>
      <w:r w:rsidR="002F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2F2FD6"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OOO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O  OO</w:t>
      </w:r>
      <w:r w:rsidR="002F2FD6"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OOO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2F2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OOO</w:t>
      </w:r>
      <w:r w:rsidR="002F2F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2FD6">
        <w:rPr>
          <w:rFonts w:ascii="Times New Roman" w:eastAsia="Calibri" w:hAnsi="Times New Roman" w:cs="Times New Roman"/>
          <w:sz w:val="28"/>
          <w:szCs w:val="28"/>
          <w:lang w:val="en-US"/>
        </w:rPr>
        <w:t>OO</w:t>
      </w:r>
      <w:proofErr w:type="gramEnd"/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2. А  теперь  изобрази  сам, как  ты  будешь  играть  на  пианино, дудочке, барабане.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Игра «Раз, два, три, за  мною  повтори»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(игра  для  развития  речевого  слуха)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1.Посмотри  на  рисунки. Девочка  поёт: «А-а-а-а», Волк  воет: «У-у-у-у», мышка  пищит» «И-и-и-и», певец  поёт: «О-о-о-о», медведь  ревёт: «Ы-ы-ы».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2. Угадай, кто  это. (Взрослый  произносит  эти  звуки, а  ребёнок  угадывает).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3. Изобрази  всех, кто  нарисован  на  картинке.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4. Угадай, кто  пел  свою  песню  сначала, а  кто  потом. 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>(Взрослый  произносит  по  два  вида  звуков.</w:t>
      </w:r>
      <w:proofErr w:type="gramEnd"/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Например: 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>«А-а-а-а; и-и-и-и»).</w:t>
      </w:r>
      <w:proofErr w:type="gramEnd"/>
    </w:p>
    <w:p w:rsidR="005C3627" w:rsidRPr="002F2FD6" w:rsidRDefault="005C3627" w:rsidP="002F2FD6">
      <w:pPr>
        <w:ind w:right="283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FD6">
        <w:rPr>
          <w:rFonts w:ascii="Times New Roman" w:eastAsia="Calibri" w:hAnsi="Times New Roman" w:cs="Times New Roman"/>
          <w:b/>
          <w:sz w:val="28"/>
          <w:szCs w:val="28"/>
        </w:rPr>
        <w:t>Игра «Кто  кричит»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(игра  на  различение  высоты  голоса)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На  полянке  играют  животные – мамы  со  своими  детёнышами: коза  и  козлёнок, корова  и  телёнок,  кошка  и  котёнок».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Мама-коза  кричит  вот  так</w:t>
      </w:r>
      <w:proofErr w:type="gramStart"/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F2F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F2FD6">
        <w:rPr>
          <w:rFonts w:ascii="Times New Roman" w:eastAsia="Calibri" w:hAnsi="Times New Roman" w:cs="Times New Roman"/>
          <w:sz w:val="28"/>
          <w:szCs w:val="28"/>
        </w:rPr>
        <w:t>Ме-ме-ме</w:t>
      </w:r>
      <w:proofErr w:type="spellEnd"/>
      <w:r w:rsidRPr="002F2FD6">
        <w:rPr>
          <w:rFonts w:ascii="Times New Roman" w:eastAsia="Calibri" w:hAnsi="Times New Roman" w:cs="Times New Roman"/>
          <w:sz w:val="28"/>
          <w:szCs w:val="28"/>
        </w:rPr>
        <w:t>» (взрослый  произносит  высоким  голосом). Так  взрослый  изображает  всех  зверей.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1.Угадай, кто  кричит – мама  или  детёныш? (Взрослый  изображает  то  детёнышей  животных, то  их  мам, а  ребёнок  называет).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D6">
        <w:rPr>
          <w:rFonts w:ascii="Times New Roman" w:eastAsia="Calibri" w:hAnsi="Times New Roman" w:cs="Times New Roman"/>
          <w:sz w:val="28"/>
          <w:szCs w:val="28"/>
        </w:rPr>
        <w:t>2.Теперь  ты  загадывай  мне, как  кричат  животные  и  их  детёныши, а  я  буду  отгадывать.</w:t>
      </w:r>
    </w:p>
    <w:p w:rsidR="005C3627" w:rsidRPr="002F2FD6" w:rsidRDefault="005C3627" w:rsidP="005C3627">
      <w:pPr>
        <w:ind w:right="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627" w:rsidRPr="002F2FD6" w:rsidRDefault="005C3627" w:rsidP="005C3627">
      <w:pPr>
        <w:rPr>
          <w:rFonts w:ascii="Times New Roman" w:eastAsia="Calibri" w:hAnsi="Times New Roman" w:cs="Times New Roman"/>
          <w:sz w:val="28"/>
          <w:szCs w:val="28"/>
        </w:rPr>
      </w:pPr>
    </w:p>
    <w:p w:rsidR="00EE677D" w:rsidRPr="002F2FD6" w:rsidRDefault="00EE677D" w:rsidP="00113291">
      <w:pPr>
        <w:tabs>
          <w:tab w:val="left" w:pos="2655"/>
        </w:tabs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677D" w:rsidRPr="002F2FD6" w:rsidRDefault="00EE677D" w:rsidP="00113291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677D" w:rsidRPr="002F2FD6" w:rsidRDefault="00EE677D" w:rsidP="00113291">
      <w:pPr>
        <w:spacing w:after="0" w:line="36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4411" w:rsidRPr="002F2FD6" w:rsidRDefault="00094411" w:rsidP="00113291">
      <w:pPr>
        <w:spacing w:after="0" w:line="360" w:lineRule="auto"/>
        <w:ind w:right="283" w:firstLine="426"/>
        <w:rPr>
          <w:rFonts w:ascii="Times New Roman" w:hAnsi="Times New Roman" w:cs="Times New Roman"/>
          <w:sz w:val="28"/>
          <w:szCs w:val="28"/>
        </w:rPr>
      </w:pPr>
    </w:p>
    <w:sectPr w:rsidR="00094411" w:rsidRPr="002F2FD6" w:rsidSect="00F4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93"/>
    <w:rsid w:val="00003BE3"/>
    <w:rsid w:val="00026557"/>
    <w:rsid w:val="00040AA6"/>
    <w:rsid w:val="00041270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3291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B256D"/>
    <w:rsid w:val="002C0630"/>
    <w:rsid w:val="002C6BFD"/>
    <w:rsid w:val="002F2FD6"/>
    <w:rsid w:val="002F6FAB"/>
    <w:rsid w:val="0033782A"/>
    <w:rsid w:val="0034768E"/>
    <w:rsid w:val="00350766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63F93"/>
    <w:rsid w:val="00490AC2"/>
    <w:rsid w:val="00497E3D"/>
    <w:rsid w:val="004B0382"/>
    <w:rsid w:val="004B5FCA"/>
    <w:rsid w:val="004B653C"/>
    <w:rsid w:val="004D4167"/>
    <w:rsid w:val="00517916"/>
    <w:rsid w:val="005330F5"/>
    <w:rsid w:val="005931A3"/>
    <w:rsid w:val="00593560"/>
    <w:rsid w:val="005A71D2"/>
    <w:rsid w:val="005B7DA2"/>
    <w:rsid w:val="005C1089"/>
    <w:rsid w:val="005C3627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A51F9"/>
    <w:rsid w:val="006A73B3"/>
    <w:rsid w:val="006B29A8"/>
    <w:rsid w:val="006C2082"/>
    <w:rsid w:val="007444E2"/>
    <w:rsid w:val="007548C4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A281D"/>
    <w:rsid w:val="008B4C16"/>
    <w:rsid w:val="008E147C"/>
    <w:rsid w:val="008F706D"/>
    <w:rsid w:val="0094555E"/>
    <w:rsid w:val="009549B7"/>
    <w:rsid w:val="009669AD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264"/>
    <w:rsid w:val="00B92CD8"/>
    <w:rsid w:val="00B942EB"/>
    <w:rsid w:val="00BA0E44"/>
    <w:rsid w:val="00BB2A35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66203"/>
    <w:rsid w:val="00E903DA"/>
    <w:rsid w:val="00E92A4C"/>
    <w:rsid w:val="00EA399B"/>
    <w:rsid w:val="00EC07AD"/>
    <w:rsid w:val="00EE677D"/>
    <w:rsid w:val="00EF4B28"/>
    <w:rsid w:val="00F10DAE"/>
    <w:rsid w:val="00F145A3"/>
    <w:rsid w:val="00F401A4"/>
    <w:rsid w:val="00F572BF"/>
    <w:rsid w:val="00F613D2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10</cp:revision>
  <dcterms:created xsi:type="dcterms:W3CDTF">2015-11-19T19:42:00Z</dcterms:created>
  <dcterms:modified xsi:type="dcterms:W3CDTF">2019-07-03T11:21:00Z</dcterms:modified>
</cp:coreProperties>
</file>