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34" w:rsidRPr="001B3AB6" w:rsidRDefault="00E84534" w:rsidP="00E84534">
      <w:pPr>
        <w:ind w:left="-284"/>
        <w:jc w:val="center"/>
        <w:rPr>
          <w:b/>
          <w:bCs/>
          <w:color w:val="FF0000"/>
          <w:sz w:val="36"/>
          <w:szCs w:val="36"/>
        </w:rPr>
      </w:pPr>
      <w:r w:rsidRPr="001B3AB6">
        <w:rPr>
          <w:b/>
          <w:bCs/>
          <w:color w:val="FF0000"/>
          <w:sz w:val="36"/>
          <w:szCs w:val="36"/>
        </w:rPr>
        <w:t>Русская народная игрушка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rFonts w:cs="Times New Roman"/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 xml:space="preserve"> Если игрушка  -  значит игра, значит  -  дети.  Современный мир  -   динамичен и многообразен, игрушки в нем тоже современные: механические, сборно-разборные, с телеуправлением. Редко увидишь сейчас в руках ребенка народную  игрушку:  клюющих кур на круге,  деревянную куклу, волчок. Эти игрушки и сегодня радуют, удивляют детей своей необычностью.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 xml:space="preserve"> С рождением ребенка игрушки становилис</w:t>
      </w:r>
      <w:r>
        <w:rPr>
          <w:color w:val="000000"/>
          <w:sz w:val="28"/>
          <w:szCs w:val="28"/>
        </w:rPr>
        <w:t xml:space="preserve">ь непременным спутником детской </w:t>
      </w:r>
      <w:r w:rsidRPr="00F477E2">
        <w:rPr>
          <w:color w:val="000000"/>
          <w:sz w:val="28"/>
          <w:szCs w:val="28"/>
        </w:rPr>
        <w:t>жизни. Самым маленьким предназначались потехи:  погремушки, трещотки, шумные подвески с яркой окраски. По мере того, как подрастал ребенок,  изменялись и усложнялись игрушки.  Теперь они помогали ему учиться   ходить, осваивать пространство. Для этой цели служили напольные каталки и каталки на палочках. На колесной оси крепятся разные подвижные детали: барабанчики, мельницы, бабочки. При всей своей незатейливости игрушка, ожива</w:t>
      </w:r>
      <w:r>
        <w:rPr>
          <w:color w:val="000000"/>
          <w:sz w:val="28"/>
          <w:szCs w:val="28"/>
        </w:rPr>
        <w:t>я в движении, увлекала за собой -</w:t>
      </w:r>
      <w:r w:rsidRPr="00F477E2">
        <w:rPr>
          <w:color w:val="000000"/>
          <w:sz w:val="28"/>
          <w:szCs w:val="28"/>
        </w:rPr>
        <w:t xml:space="preserve"> и ребенок учился ходить. Когда у ребенка появлялась устойчивость и уверенность, можно было играть с другой каталкой  -   чаще всего это был конь на колесах. Он следовал покорно за своим маленьким хозяином.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rFonts w:cs="Times New Roman"/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>Воспитательные функции выполняли и другие игрушки: примерно с двух лет ребенок распоряжался ими самостоятельно. Его игровой набор был небогат, но отличался практичностью: мячи для бросания  -  тренировали в нем ловкость и меткость, волчки и жужжалки открывали тайны механики, прививали технические навыки, дудки, свистульки развлекали и знакомили с народной музыкой. Игрушечные топоры.тележки приобщали ребенка к деревенскому быту.Игрушек было немного, но из этого и вытекало  бережное отношение к ним.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rFonts w:cs="Times New Roman"/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 xml:space="preserve">Философ древности Платон не одобрял обилие игрушек у детей. В народе же смысл минимума игрушек был оправдан жизнью. Это народное представление о порядке и умении обходиться в быту малым числом вещей. С ранних пор ребенок должен был вложить в игрушку частицу своего труда, а  позднее творчество. </w:t>
      </w:r>
    </w:p>
    <w:p w:rsidR="00E84534" w:rsidRPr="00B923FC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 xml:space="preserve">С 5-6 лет дети делали игрушки сами. Материал находили тут же рядом с домом, во дворе на улице: из прутьев гнули луки, из древесной коры – 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rFonts w:cs="Times New Roman"/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>делали кораблики и лодочки, собирали камушки, фарфоровые черепки, лоскутки тканей, из стеблей кустарников и трав делали свистульки, брызгалки. Одни поделки появлялись и тут же исчезали, как минутная утеха, другие жили долго, как результат немалого труда и терпения.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rFonts w:cs="Times New Roman"/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lastRenderedPageBreak/>
        <w:t>В игре, ребенок мог взять на себя какую угодно роль, мог проиграть любую сцену крестьянской жизни, со всей удивляющей взрослых силой подражания. Примитивная кукла  - болванчик, но она давала ребенку полную свободу для выдумки: ее легко было представить и крестьянкой, матерью, дочкой. Забавной развлекательной игрушкой  - были куклы стригушки, ловко сделанные из соломы, с плетеной косицей. Они легко могли закружиться в танце, если поставить их на стол и постучать по нему. Медведь (игрушка) смог вместить в себя важный духовный смысл, символизирующий мужественную силу и доброту. В народе медведь всегда отличался доброй силой, добрым вестником пробуждения природы, был одним из главных сказочных героев.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rFonts w:cs="Times New Roman"/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>В народной педагогике взгляд на социально половое воспитание ребенка: игрушка символизирует линию его поведения  - мужскую и женскую. По народным понятиям мальчик  -   будущий охотник, девочка же станет хозяйкой в доме, матерью  -  ей играть в куклы.</w:t>
      </w:r>
    </w:p>
    <w:p w:rsidR="00E84534" w:rsidRDefault="00E84534" w:rsidP="00E84534">
      <w:pPr>
        <w:pStyle w:val="a3"/>
        <w:pBdr>
          <w:bottom w:val="none" w:sz="0" w:space="0" w:color="auto"/>
        </w:pBdr>
        <w:ind w:left="-284"/>
        <w:jc w:val="both"/>
        <w:rPr>
          <w:color w:val="000000"/>
          <w:sz w:val="28"/>
          <w:szCs w:val="28"/>
        </w:rPr>
      </w:pPr>
      <w:r w:rsidRPr="00F477E2">
        <w:rPr>
          <w:color w:val="000000"/>
          <w:sz w:val="28"/>
          <w:szCs w:val="28"/>
        </w:rPr>
        <w:t>Разные роли выполняли игрушки в крестьянском быту. Интересные сведения об этом собраны в поездках п</w:t>
      </w:r>
      <w:r>
        <w:rPr>
          <w:color w:val="000000"/>
          <w:sz w:val="28"/>
          <w:szCs w:val="28"/>
        </w:rPr>
        <w:t xml:space="preserve">о Ярославской области </w:t>
      </w:r>
      <w:r w:rsidRPr="00F477E2">
        <w:rPr>
          <w:color w:val="000000"/>
          <w:sz w:val="28"/>
          <w:szCs w:val="28"/>
        </w:rPr>
        <w:t xml:space="preserve"> в разных деревнях Даниловского, Пошехонского, Ростовского, Любимского районов. Люди рассказывали о бережном отношении детей и взрослых к игрушкам. </w:t>
      </w:r>
      <w:r>
        <w:rPr>
          <w:color w:val="000000"/>
          <w:sz w:val="28"/>
          <w:szCs w:val="28"/>
        </w:rPr>
        <w:t>Игрушки не оставляли на улице, н</w:t>
      </w:r>
      <w:r w:rsidRPr="00F477E2">
        <w:rPr>
          <w:color w:val="000000"/>
          <w:sz w:val="28"/>
          <w:szCs w:val="28"/>
        </w:rPr>
        <w:t xml:space="preserve">е разбрасывали в избе, а берегли  в корзине, ларчиках с запиркой и хоронили в коробах. Игрушки </w:t>
      </w:r>
      <w:r>
        <w:rPr>
          <w:color w:val="000000"/>
          <w:sz w:val="28"/>
          <w:szCs w:val="28"/>
        </w:rPr>
        <w:t>переходили от старших к младщим.</w:t>
      </w:r>
      <w:bookmarkStart w:id="0" w:name="_GoBack"/>
      <w:bookmarkEnd w:id="0"/>
    </w:p>
    <w:p w:rsidR="00643B65" w:rsidRDefault="00643B65"/>
    <w:sectPr w:rsidR="0064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65" w:rsidRDefault="00643B65" w:rsidP="00E84534">
      <w:pPr>
        <w:spacing w:after="0" w:line="240" w:lineRule="auto"/>
      </w:pPr>
      <w:r>
        <w:separator/>
      </w:r>
    </w:p>
  </w:endnote>
  <w:endnote w:type="continuationSeparator" w:id="1">
    <w:p w:rsidR="00643B65" w:rsidRDefault="00643B65" w:rsidP="00E8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65" w:rsidRDefault="00643B65" w:rsidP="00E84534">
      <w:pPr>
        <w:spacing w:after="0" w:line="240" w:lineRule="auto"/>
      </w:pPr>
      <w:r>
        <w:separator/>
      </w:r>
    </w:p>
  </w:footnote>
  <w:footnote w:type="continuationSeparator" w:id="1">
    <w:p w:rsidR="00643B65" w:rsidRDefault="00643B65" w:rsidP="00E8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534"/>
    <w:rsid w:val="00643B65"/>
    <w:rsid w:val="00E8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8453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E84534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8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534"/>
  </w:style>
  <w:style w:type="paragraph" w:styleId="a7">
    <w:name w:val="footer"/>
    <w:basedOn w:val="a"/>
    <w:link w:val="a8"/>
    <w:uiPriority w:val="99"/>
    <w:semiHidden/>
    <w:unhideWhenUsed/>
    <w:rsid w:val="00E8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Company>Садик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2019-07-12T06:18:00Z</dcterms:created>
  <dcterms:modified xsi:type="dcterms:W3CDTF">2019-07-12T06:20:00Z</dcterms:modified>
</cp:coreProperties>
</file>