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6" w:after="0"/>
        <w:ind w:left="0" w:right="-200" w:firstLine="0"/>
        <w:jc w:val="both"/>
        <w:outlineLvl w:val="9"/>
        <w:sectPr>
          <w:pgSz w:w="11920" w:h="16840"/>
          <w:pgMar w:top="0" w:right="11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 o:allowincell="f">
            <v:imagedata r:id="rId4" o:title=""/>
            <w10:anchorlock/>
          </v:shape>
        </w:pict>
      </w:r>
    </w:p>
    <w:p w:rsidR="00FE1BCB" w:rsidP="005E4E40">
      <w:pPr>
        <w:spacing w:before="0" w:beforeAutospacing="0" w:after="0" w:afterAutospacing="0" w:line="276" w:lineRule="auto"/>
        <w:jc w:val="both"/>
        <w:rPr>
          <w:lang w:val="ru-RU" w:eastAsia="ru-RU" w:bidi="ar-SA"/>
        </w:rPr>
      </w:pPr>
    </w:p>
    <w:p w:rsidR="0093601E" w:rsidP="00CD7D0A">
      <w:pPr>
        <w:spacing w:after="0" w:line="240" w:lineRule="auto"/>
        <w:ind w:left="-284" w:firstLine="426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RPr="004B2977" w:rsidP="00CD7D0A">
      <w:pPr>
        <w:spacing w:after="0" w:line="240" w:lineRule="auto"/>
        <w:ind w:left="-284" w:firstLine="42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bookmarkStart w:id="0" w:name="_GoBack"/>
      <w:bookmarkEnd w:id="0"/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ПОЛОЖЕНИЕ</w:t>
      </w:r>
    </w:p>
    <w:p w:rsidR="00CD7D0A" w:rsidRPr="004B2977" w:rsidP="00CD7D0A">
      <w:pPr>
        <w:spacing w:after="0" w:line="240" w:lineRule="auto"/>
        <w:ind w:left="-284" w:firstLine="42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об организации инклюзивного образования детей с ограниченными возможностями здоровья </w:t>
      </w:r>
    </w:p>
    <w:p w:rsidR="00CD7D0A" w:rsidRPr="004B2977" w:rsidP="00CD7D0A">
      <w:pPr>
        <w:spacing w:after="0" w:line="240" w:lineRule="auto"/>
        <w:ind w:left="-284" w:firstLine="42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в </w:t>
      </w: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МДОУ </w:t>
      </w:r>
      <w:r w:rsidR="00B005C4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детском саду №6 «Светлячок»</w:t>
      </w:r>
    </w:p>
    <w:p w:rsidR="00CD7D0A" w:rsidP="00CD7D0A">
      <w:pPr>
        <w:spacing w:after="0" w:line="240" w:lineRule="auto"/>
        <w:ind w:left="-284" w:firstLine="426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RPr="004B2977" w:rsidP="00CD7D0A">
      <w:pPr>
        <w:spacing w:after="0" w:line="240" w:lineRule="auto"/>
        <w:ind w:left="-284" w:firstLine="42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I.</w:t>
      </w:r>
      <w:r w:rsidRPr="004B2977">
        <w:rPr>
          <w:b/>
          <w:bCs/>
          <w:color w:val="000000"/>
          <w:sz w:val="26"/>
          <w:szCs w:val="26"/>
          <w:lang w:val="ru-RU" w:eastAsia="en-US" w:bidi="ar-SA"/>
        </w:rPr>
        <w:t> </w:t>
      </w: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Общие положения</w:t>
      </w:r>
    </w:p>
    <w:p w:rsidR="00CD7D0A" w:rsidP="00CD7D0A">
      <w:pPr>
        <w:spacing w:after="0" w:line="240" w:lineRule="auto"/>
        <w:ind w:left="-284" w:firstLine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1.1. Настоящее положение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(далее - Положение) 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разработано в целях реализации гарантированного права обучающихся с ограниченными возможностями здоровья (далее – с ОВЗ)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, детей-инвалидов 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на получение качественных образовательных услуг; создания безбарьерной образовательной среды для данной категории в 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М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ДОУ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детском саду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№ 6 «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Светлячок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»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; коррекции нарушений развития, успешной социальной адаптации. </w:t>
      </w:r>
    </w:p>
    <w:p w:rsidR="000C11EB" w:rsidP="00CD7D0A">
      <w:pPr>
        <w:spacing w:after="0" w:line="240" w:lineRule="auto"/>
        <w:ind w:left="-284" w:firstLine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 w:rsidR="00CD7D0A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1.2.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Нормативными основаниями данного Положения являются:</w:t>
      </w:r>
    </w:p>
    <w:p w:rsidR="000C11EB" w:rsidRPr="000C11EB" w:rsidP="000C11EB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ФЗ от 29.12.2012 № 273-ФЗ «Об образовании в Российской Федерации»;</w:t>
      </w:r>
    </w:p>
    <w:p w:rsidR="000C11EB" w:rsidRPr="000C11EB" w:rsidP="000C11EB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Национальный проект «Образование»,</w:t>
      </w:r>
    </w:p>
    <w:p w:rsidR="000C11EB" w:rsidP="000C11EB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ФЗ от 24.11.1995 № 181-ФЗ «О социальной защите инвалидов в Российской Федерации»;</w:t>
      </w:r>
    </w:p>
    <w:p w:rsidR="00E17696" w:rsidRPr="00E17696" w:rsidP="00E17696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rPr>
          <w:sz w:val="26"/>
          <w:szCs w:val="26"/>
          <w:lang w:val="ru-RU" w:eastAsia="ru-RU" w:bidi="ar-SA"/>
        </w:rPr>
      </w:pPr>
      <w:r>
        <w:rPr>
          <w:sz w:val="26"/>
          <w:szCs w:val="26"/>
          <w:lang w:val="ru-RU" w:eastAsia="ru-RU" w:bidi="ar-SA"/>
        </w:rPr>
        <w:t>приказ</w:t>
      </w:r>
      <w:r w:rsidRPr="00E17696">
        <w:rPr>
          <w:sz w:val="26"/>
          <w:szCs w:val="26"/>
          <w:lang w:val="ru-RU" w:eastAsia="ru-RU" w:bidi="ar-SA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0C11EB" w:rsidRPr="000C11EB" w:rsidP="000C11EB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Концепция развития инклюзивного образования в на 2017-2025 годы,</w:t>
      </w:r>
    </w:p>
    <w:p w:rsidR="000C11EB" w:rsidRPr="000C11EB" w:rsidP="000C11EB">
      <w:pPr>
        <w:numPr>
          <w:ilvl w:val="0"/>
          <w:numId w:val="1"/>
        </w:numPr>
        <w:spacing w:after="0" w:line="240" w:lineRule="auto"/>
        <w:ind w:left="862" w:hanging="360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Модель раз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вития инклюзивного образования</w:t>
      </w:r>
      <w:r w:rsidRP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, утвержденная Приказом № 670-УО от 19.12.2019 г.</w:t>
      </w:r>
    </w:p>
    <w:p w:rsidR="00CD7D0A" w:rsidRPr="004B2977" w:rsidP="00CD7D0A">
      <w:pPr>
        <w:spacing w:after="0" w:line="240" w:lineRule="auto"/>
        <w:ind w:left="-284" w:firstLine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1.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3.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Положен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ие регулирует деятельность ДОУ 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по организации инклюзивного образова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ния детей с ОВЗ, детей-инвалидов</w:t>
      </w:r>
      <w:r w:rsidR="005326B9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.</w:t>
      </w:r>
    </w:p>
    <w:p w:rsidR="00CD7D0A" w:rsidRPr="004B2977" w:rsidP="00CD7D0A">
      <w:pPr>
        <w:spacing w:after="0" w:line="240" w:lineRule="auto"/>
        <w:ind w:left="-284" w:firstLine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1.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4</w:t>
      </w: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.Дети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:rsidR="00CD7D0A" w:rsidRPr="004B2977" w:rsidP="00CD7D0A">
      <w:pPr>
        <w:spacing w:after="0" w:line="240" w:lineRule="auto"/>
        <w:ind w:left="-284" w:firstLine="426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В состав данной категории входят: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нарушениями слуха,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нарушениями зрения,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тяжелым</w:t>
      </w:r>
      <w:r w:rsid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и</w:t>
      </w: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 xml:space="preserve"> нарушени</w:t>
      </w:r>
      <w:r w:rsidR="000C11EB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 xml:space="preserve">ями </w:t>
      </w: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 xml:space="preserve"> речи,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нарушениями опорно-двигательного аппарата,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задержкой психического развития,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нарушениями интеллектуального развития,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нарушениями эмоционально-волевой сферы,</w:t>
      </w:r>
    </w:p>
    <w:p w:rsidR="00CD7D0A" w:rsidRPr="001D19B1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аутизмом,</w:t>
      </w:r>
    </w:p>
    <w:p w:rsidR="00CD7D0A" w:rsidRPr="006052F7" w:rsidP="00CD7D0A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1D19B1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дети с комплексными (сложными) нарушениями развития.</w:t>
      </w:r>
    </w:p>
    <w:p w:rsidR="000752FA" w:rsidP="00E1769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1.5.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Цель инклюзивного образования:</w:t>
      </w:r>
    </w:p>
    <w:p w:rsidR="000752FA" w:rsidRPr="000752FA" w:rsidP="00E17696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752FA">
        <w:rPr>
          <w:rFonts w:eastAsia="Calibri"/>
          <w:color w:val="000000"/>
          <w:sz w:val="26"/>
          <w:szCs w:val="26"/>
          <w:lang w:val="ru-RU" w:eastAsia="en-US" w:bidi="ar-SA"/>
        </w:rPr>
        <w:t>создание специальных образовательных условий, отвечающих особым образовательным потребностям всех категорий обучающихся для обеспечения качественного доступного образования детей с ОВЗ в условиях инклюзивного образования.</w:t>
      </w:r>
    </w:p>
    <w:p w:rsidR="000752F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1.6. Задачи</w:t>
      </w: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инклюзивного образования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:</w:t>
      </w:r>
    </w:p>
    <w:p w:rsidR="000752FA" w:rsidRPr="005326B9" w:rsidP="005326B9">
      <w:pPr>
        <w:numPr>
          <w:ilvl w:val="0"/>
          <w:numId w:val="3"/>
        </w:numPr>
        <w:spacing w:after="60" w:line="276" w:lineRule="auto"/>
        <w:ind w:left="720" w:hanging="360"/>
        <w:contextualSpacing/>
        <w:jc w:val="both"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5326B9">
        <w:rPr>
          <w:rFonts w:eastAsia="Calibri"/>
          <w:color w:val="000000"/>
          <w:sz w:val="26"/>
          <w:szCs w:val="26"/>
          <w:lang w:val="ru-RU" w:eastAsia="ru-RU" w:bidi="ar-SA"/>
        </w:rPr>
        <w:t>обеспечить включённость детей с ОВЗ в образовательную среду, позволяющую удовлетворять их права на образование, социальное развитие, досуг через реализацию адаптированных образовательных программ и индивидуальных образовательных программ, учитывающих их особые образовательные потребности;</w:t>
      </w:r>
    </w:p>
    <w:p w:rsidR="000752FA" w:rsidRPr="005326B9" w:rsidP="005326B9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contextualSpacing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5326B9">
        <w:rPr>
          <w:rFonts w:eastAsia="Calibri"/>
          <w:color w:val="000000"/>
          <w:sz w:val="26"/>
          <w:szCs w:val="26"/>
          <w:lang w:val="ru-RU" w:eastAsia="ru-RU" w:bidi="ar-SA"/>
        </w:rPr>
        <w:t>формировать толерантное сообщество детей, родителей, персонала и</w:t>
      </w:r>
    </w:p>
    <w:p w:rsidR="000752FA" w:rsidRPr="005326B9" w:rsidP="005326B9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contextualSpacing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5326B9">
        <w:rPr>
          <w:rFonts w:eastAsia="Calibri"/>
          <w:color w:val="000000"/>
          <w:sz w:val="26"/>
          <w:szCs w:val="26"/>
          <w:lang w:val="ru-RU" w:eastAsia="ru-RU" w:bidi="ar-SA"/>
        </w:rPr>
        <w:t>социального окружения;</w:t>
      </w:r>
    </w:p>
    <w:p w:rsidR="000752FA" w:rsidRPr="005326B9" w:rsidP="005326B9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contextualSpacing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5326B9">
        <w:rPr>
          <w:rFonts w:eastAsia="Calibri"/>
          <w:color w:val="000000"/>
          <w:sz w:val="26"/>
          <w:szCs w:val="26"/>
          <w:lang w:val="ru-RU" w:eastAsia="ru-RU" w:bidi="ar-SA"/>
        </w:rPr>
        <w:t>создать в ДОУ  безбарьерную образовательную  среду.</w:t>
      </w:r>
    </w:p>
    <w:p w:rsidR="00CD7D0A" w:rsidP="005326B9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 xml:space="preserve">1.7.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В Положении используются следующие понятия: </w:t>
      </w:r>
    </w:p>
    <w:p w:rsidR="000752FA" w:rsidP="005326B9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обучающийся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</w:t>
      </w:r>
      <w:r w:rsidR="000C11EB">
        <w:rPr>
          <w:rFonts w:eastAsia="Calibri"/>
          <w:color w:val="000000"/>
          <w:sz w:val="26"/>
          <w:szCs w:val="26"/>
          <w:lang w:val="ru-RU" w:eastAsia="en-US" w:bidi="ar-SA"/>
        </w:rPr>
        <w:t xml:space="preserve">территориальной </w:t>
      </w: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>психолого-медико-педагогической комиссией</w:t>
      </w:r>
      <w:r w:rsidR="000C11EB">
        <w:rPr>
          <w:rFonts w:eastAsia="Calibri"/>
          <w:color w:val="000000"/>
          <w:sz w:val="26"/>
          <w:szCs w:val="26"/>
          <w:lang w:val="ru-RU" w:eastAsia="en-US" w:bidi="ar-SA"/>
        </w:rPr>
        <w:t xml:space="preserve"> (далее – ТПМПК) </w:t>
      </w: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 и препятствующие получению образования бе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з создания специальных условий;</w:t>
      </w:r>
    </w:p>
    <w:p w:rsidR="00CD7D0A" w:rsidP="005326B9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0752FA" w:rsidP="005326B9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>;</w:t>
      </w:r>
    </w:p>
    <w:p w:rsidR="005326B9" w:rsidP="005326B9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5326B9">
        <w:rPr>
          <w:rFonts w:eastAsia="Calibri"/>
          <w:color w:val="000000"/>
          <w:sz w:val="26"/>
          <w:szCs w:val="26"/>
          <w:lang w:val="ru-RU" w:eastAsia="en-US" w:bidi="ar-SA"/>
        </w:rPr>
        <w:t>доступная образовательная 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5326B9" w:rsidP="005326B9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val="ru-RU" w:eastAsia="en-US" w:bidi="ar-SA"/>
        </w:rPr>
        <w:t>«тьютор» - педагогический работник, который обеспечивает персональное сопровождение в образовательном пространстве ребенка с ОВЗ; оказывает помощь в преодолении проблем и трудностей процесса образования.</w:t>
      </w:r>
    </w:p>
    <w:p w:rsidR="00CD7D0A" w:rsidRPr="000752FA" w:rsidP="005326B9">
      <w:pPr>
        <w:ind w:firstLine="360"/>
        <w:jc w:val="both"/>
        <w:rPr>
          <w:rFonts w:eastAsia="ヒラギノ角ゴ Pro W3"/>
          <w:color w:val="000000"/>
          <w:sz w:val="26"/>
          <w:szCs w:val="26"/>
          <w:lang w:val="ru-RU" w:eastAsia="ru-RU" w:bidi="ar-SA"/>
        </w:rPr>
      </w:pP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 xml:space="preserve">1.8. </w:t>
      </w:r>
      <w:r w:rsidRPr="006052F7">
        <w:rPr>
          <w:rFonts w:eastAsia="Calibri"/>
          <w:color w:val="000000"/>
          <w:sz w:val="26"/>
          <w:szCs w:val="26"/>
          <w:lang w:val="ru-RU" w:eastAsia="en-US" w:bidi="ar-SA"/>
        </w:rPr>
        <w:t>Инклюзивное образование детей с ОВЗ дошкольного возраста осуществляется</w:t>
      </w: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>:</w:t>
      </w:r>
    </w:p>
    <w:p w:rsidR="00CD7D0A" w:rsidRPr="006052F7" w:rsidP="00E17696">
      <w:pPr>
        <w:numPr>
          <w:ilvl w:val="0"/>
          <w:numId w:val="5"/>
        </w:numPr>
        <w:ind w:left="709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6052F7">
        <w:rPr>
          <w:rFonts w:eastAsia="Calibri"/>
          <w:color w:val="000000"/>
          <w:sz w:val="26"/>
          <w:szCs w:val="26"/>
          <w:lang w:val="ru-RU" w:eastAsia="en-US" w:bidi="ar-SA"/>
        </w:rPr>
        <w:t>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CD7D0A" w:rsidRPr="006052F7" w:rsidP="00E17696">
      <w:pPr>
        <w:numPr>
          <w:ilvl w:val="0"/>
          <w:numId w:val="5"/>
        </w:numPr>
        <w:ind w:left="709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6052F7">
        <w:rPr>
          <w:rFonts w:eastAsia="Calibri"/>
          <w:color w:val="000000"/>
          <w:sz w:val="26"/>
          <w:szCs w:val="26"/>
          <w:lang w:val="ru-RU" w:eastAsia="en-US" w:bidi="ar-SA"/>
        </w:rPr>
        <w:t>через предоставление</w:t>
      </w: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 xml:space="preserve"> услуг дошкольного образования в </w:t>
      </w:r>
      <w:r w:rsidRPr="006052F7">
        <w:rPr>
          <w:rFonts w:eastAsia="Calibri"/>
          <w:color w:val="000000"/>
          <w:sz w:val="26"/>
          <w:szCs w:val="26"/>
          <w:lang w:val="ru-RU" w:eastAsia="en-US" w:bidi="ar-SA"/>
        </w:rPr>
        <w:t>консульта</w:t>
      </w:r>
      <w:r w:rsidR="000752FA">
        <w:rPr>
          <w:rFonts w:eastAsia="Calibri"/>
          <w:color w:val="000000"/>
          <w:sz w:val="26"/>
          <w:szCs w:val="26"/>
          <w:lang w:val="ru-RU" w:eastAsia="en-US" w:bidi="ar-SA"/>
        </w:rPr>
        <w:t>ционн</w:t>
      </w: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>ом</w:t>
      </w:r>
      <w:r w:rsidR="000752FA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пункт</w:t>
      </w: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>е</w:t>
      </w:r>
      <w:r w:rsidR="000752FA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5326B9">
        <w:rPr>
          <w:rFonts w:eastAsia="Calibri"/>
          <w:color w:val="000000"/>
          <w:sz w:val="26"/>
          <w:szCs w:val="26"/>
          <w:lang w:val="ru-RU" w:eastAsia="en-US" w:bidi="ar-SA"/>
        </w:rPr>
        <w:t xml:space="preserve">1.9.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Инклюзивное образование может реализовываться через следующие модели: </w:t>
      </w:r>
    </w:p>
    <w:p w:rsidR="00CD7D0A" w:rsidP="00850DD3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полная инклюзия – обучающиеся с ОВЗ </w:t>
      </w:r>
      <w:r w:rsidRPr="005326B9" w:rsidR="005326B9">
        <w:rPr>
          <w:rFonts w:eastAsia="Calibri"/>
          <w:color w:val="000000"/>
          <w:sz w:val="26"/>
          <w:szCs w:val="26"/>
          <w:lang w:val="ru-RU" w:eastAsia="en-US" w:bidi="ar-SA"/>
        </w:rPr>
        <w:t xml:space="preserve">(самостоятельно или в сопровождении тьютора)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 </w:t>
      </w:r>
    </w:p>
    <w:p w:rsidR="00850DD3" w:rsidRPr="00850DD3" w:rsidP="00850DD3">
      <w:pPr>
        <w:numPr>
          <w:ilvl w:val="0"/>
          <w:numId w:val="6"/>
        </w:numPr>
        <w:spacing w:after="60" w:line="276" w:lineRule="auto"/>
        <w:ind w:left="720" w:hanging="360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850DD3" w:rsidR="00CD7D0A">
        <w:rPr>
          <w:rFonts w:eastAsia="Calibri"/>
          <w:color w:val="000000"/>
          <w:sz w:val="26"/>
          <w:szCs w:val="26"/>
          <w:lang w:val="ru-RU" w:eastAsia="ru-RU" w:bidi="ar-SA"/>
        </w:rPr>
        <w:t>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r w:rsidRPr="00850DD3">
        <w:rPr>
          <w:rFonts w:eastAsia="Calibri"/>
          <w:color w:val="000000"/>
          <w:sz w:val="26"/>
          <w:szCs w:val="26"/>
          <w:lang w:val="ru-RU" w:eastAsia="en-US" w:bidi="ar-SA"/>
        </w:rPr>
        <w:t xml:space="preserve"> Они могут посещать кружки, внеклассные мероприятия, если это не противоречит рекомендациям ТПМПК. </w:t>
      </w:r>
    </w:p>
    <w:p w:rsidR="000C5C10" w:rsidRPr="000C5C10" w:rsidP="000C5C10">
      <w:pPr>
        <w:spacing w:after="60" w:line="259" w:lineRule="auto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E17696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 1.</w:t>
      </w:r>
      <w:r w:rsidRPr="00E17696" w:rsidR="00850DD3">
        <w:rPr>
          <w:rFonts w:eastAsia="Calibri"/>
          <w:color w:val="000000"/>
          <w:sz w:val="26"/>
          <w:szCs w:val="26"/>
          <w:lang w:val="ru-RU" w:eastAsia="en-US" w:bidi="ar-SA"/>
        </w:rPr>
        <w:t>10</w:t>
      </w:r>
      <w:r w:rsidRPr="00E17696" w:rsidR="00CD7D0A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Организация инклюзивного образования в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ДОУ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строится с учётом индивидуальных особенностей и возможностей каждого ребёнка на следующих принципах: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– </w:t>
      </w:r>
      <w:r w:rsidRPr="000C5C10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индивидуального подхода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предполагает всестороннее обследование и выстраивание индивидуального образовательного маршрута с учетом выявленных особенностей (выбор форм, методов, средств обучения и воспитания, темпа обучения, учебно-методических, психолого-педагогических и организационно-управленческих мероприятий с учетом индивидуальных образовательных потребностей ребёнка);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– </w:t>
      </w:r>
      <w:r w:rsidRPr="000C5C10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поддержки самостоятельной активности ребенка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решает задачу формирования социально активной личности, которая является субъектом своего развития;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– </w:t>
      </w:r>
      <w:r w:rsidRPr="000C5C10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социального взаимодействия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предполагает создание условий для понимания и принятия друг друга всеми участниками образовательных отношений, активное включение детей, родителей (законных представителей) и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педагоговДОУ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в совместную деятельность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- 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как учебную, так и социальную; 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– </w:t>
      </w:r>
      <w:r w:rsidRP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партнерского взаимодействия с семьей</w:t>
      </w:r>
      <w:r w:rsidR="0003542F">
        <w:rPr>
          <w:rFonts w:eastAsia="Calibri"/>
          <w:color w:val="000000"/>
          <w:sz w:val="26"/>
          <w:szCs w:val="26"/>
          <w:lang w:val="ru-RU" w:eastAsia="en-US" w:bidi="ar-SA"/>
        </w:rPr>
        <w:t xml:space="preserve"> -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выстраивание доверительных отношений с родителями (законными представителями) или близкими ребенка, ориентация на запрос родителей (законных представителей), к тому, что, на их взгляд, важно и нужно в данный момент для их ребенка, умение договориться о совместных действиях, направленных на поддержку и развитие ребенка;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– </w:t>
      </w:r>
      <w:r w:rsidRP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 xml:space="preserve">принцип вариативности в организации </w:t>
      </w:r>
      <w:r w:rsid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 xml:space="preserve">образовательного </w:t>
      </w:r>
      <w:r w:rsidRP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процесс</w:t>
      </w:r>
      <w:r w:rsid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а</w:t>
      </w:r>
      <w:r w:rsidR="0003542F">
        <w:rPr>
          <w:rFonts w:eastAsia="Calibri"/>
          <w:color w:val="000000"/>
          <w:sz w:val="26"/>
          <w:szCs w:val="26"/>
          <w:lang w:val="ru-RU" w:eastAsia="en-US" w:bidi="ar-SA"/>
        </w:rPr>
        <w:t>– т.е.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наличие вариативной развивающей среды, необходимых развивающих и дидактических пособий, средств обучения, вариативной методической базы обучения и воспитания и способности педагога использовать разнообразные методы и средства работы как общей, так и специальной педагогики;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- </w:t>
      </w:r>
      <w:r w:rsidRP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интегрированности в общую образовательную среду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0C5C10" w:rsidRPr="000C5C10" w:rsidP="000C5C10">
      <w:pPr>
        <w:spacing w:after="60" w:line="259" w:lineRule="auto"/>
        <w:ind w:firstLine="708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>- </w:t>
      </w:r>
      <w:r w:rsidRP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принцип открытости и непрерывности</w:t>
      </w:r>
      <w:r w:rsidR="0003542F">
        <w:rPr>
          <w:rFonts w:eastAsia="Calibri"/>
          <w:i/>
          <w:color w:val="000000"/>
          <w:sz w:val="26"/>
          <w:szCs w:val="26"/>
          <w:lang w:val="ru-RU" w:eastAsia="en-US" w:bidi="ar-SA"/>
        </w:rPr>
        <w:t>, преемственности</w:t>
      </w:r>
      <w:r w:rsidRP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в инклюзии означает сопровождение обучаемых по ступеням образования – дошкольное образование, начальная школа</w:t>
      </w:r>
      <w:r w:rsidR="0003542F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0C5C10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0C5C10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 xml:space="preserve">1.11. </w:t>
      </w:r>
      <w:r w:rsidRPr="009645AA">
        <w:rPr>
          <w:rFonts w:eastAsia="Calibri"/>
          <w:color w:val="000000"/>
          <w:sz w:val="26"/>
          <w:szCs w:val="26"/>
          <w:lang w:val="ru-RU" w:eastAsia="en-US" w:bidi="ar-SA"/>
        </w:rPr>
        <w:t>В разработке модели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 организации инклюзивного образования участвуют администрация ДОУ, методическая служба ДОУ, психолого-педагогический консилиум ДОУ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1.</w:t>
      </w:r>
      <w:r w:rsidR="009217B7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.1. Администрация ДОУ: 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- проводит сбор и анализ информации по вопросам организации инклюзивного образования;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- принимает решение об организации инклюзивного образования в группах общей развивающей направленности;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- анализирует и проводит мониторинг результатов внедрения инклюзивного образования;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- осуществляет контроль за освоением образовательных программ обучающихся с ОВЗ.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1.</w:t>
      </w:r>
      <w:r w:rsidR="00DC556F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.2. Методическая служба ДОУ:</w:t>
      </w:r>
    </w:p>
    <w:p w:rsidR="00627F74" w:rsidP="00627F74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="00CD7D0A">
        <w:rPr>
          <w:rFonts w:eastAsia="Calibri"/>
          <w:color w:val="000000"/>
          <w:sz w:val="26"/>
          <w:szCs w:val="26"/>
          <w:lang w:val="ru-RU" w:eastAsia="en-US" w:bidi="ar-SA"/>
        </w:rPr>
        <w:t>организует работу воспитателей, тьюторов,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9217B7" w:rsidRPr="00627F74" w:rsidP="00627F74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627F74">
        <w:rPr>
          <w:rFonts w:eastAsia="Calibri"/>
          <w:color w:val="000000"/>
          <w:sz w:val="26"/>
          <w:szCs w:val="26"/>
          <w:lang w:val="ru-RU" w:eastAsia="en-US" w:bidi="ar-SA"/>
        </w:rPr>
        <w:t xml:space="preserve">совместно со специалистами ППк ДОУ разрабатывает и утверждает на Педагогическом Совете ДОУ адаптированные основные образовательные программы (далее </w:t>
      </w:r>
      <w:r w:rsidRPr="00627F74">
        <w:rPr>
          <w:rFonts w:eastAsia="Calibri"/>
          <w:color w:val="000000"/>
          <w:sz w:val="26"/>
          <w:szCs w:val="26"/>
          <w:lang w:val="ru-RU" w:eastAsia="en-US" w:bidi="ar-SA"/>
        </w:rPr>
        <w:noBreakHyphen/>
        <w:t xml:space="preserve"> АООП) для обучающихся с ОВЗ по имеющимся нозологиям с учётом требований федерального государственного образовательного стандарта</w:t>
      </w:r>
      <w:r w:rsidRPr="00627F74" w:rsidR="00627F74">
        <w:rPr>
          <w:rFonts w:eastAsia="Calibri"/>
          <w:color w:val="000000"/>
          <w:sz w:val="26"/>
          <w:szCs w:val="26"/>
          <w:lang w:val="ru-RU" w:eastAsia="en-US" w:bidi="ar-SA"/>
        </w:rPr>
        <w:t xml:space="preserve">. АООП разрабатывается с учетом особенностей психофизического развития, индивидуальных возможностей детей с ОВЗ и обеспечивает коррекцию нарушений развития и социальную адаптацию. Программа разрабатывается образовательным учреждением самостоятельно с учетом требований федеральных государственных образовательных стандартов (далее </w:t>
      </w:r>
      <w:r w:rsidRPr="00627F74" w:rsidR="00627F74">
        <w:rPr>
          <w:rFonts w:eastAsia="Calibri"/>
          <w:color w:val="000000"/>
          <w:sz w:val="26"/>
          <w:szCs w:val="26"/>
          <w:lang w:val="ru-RU" w:eastAsia="en-US" w:bidi="ar-SA"/>
        </w:rPr>
        <w:noBreakHyphen/>
        <w:t xml:space="preserve"> ФГОС) на основании Примерной адаптированной основной образовательной программы в соответствии с индивидуальными образовательными потребностями детей с ОВЗ. АООП раскрывает общую модель построения образовательного процесса дошкольного образования детей с ОВЗ; </w:t>
      </w:r>
    </w:p>
    <w:p w:rsidR="009217B7" w:rsidRPr="00DC556F" w:rsidP="00DC556F">
      <w:pPr>
        <w:numPr>
          <w:ilvl w:val="0"/>
          <w:numId w:val="7"/>
        </w:numPr>
        <w:spacing w:after="60" w:line="276" w:lineRule="auto"/>
        <w:ind w:left="720" w:hanging="360"/>
        <w:contextualSpacing/>
        <w:jc w:val="both"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DC556F">
        <w:rPr>
          <w:rFonts w:eastAsia="Calibri"/>
          <w:color w:val="000000"/>
          <w:sz w:val="26"/>
          <w:szCs w:val="26"/>
          <w:lang w:val="ru-RU" w:eastAsia="ru-RU" w:bidi="ar-SA"/>
        </w:rPr>
        <w:t>организовыва</w:t>
      </w:r>
      <w:r w:rsidRPr="00DC556F" w:rsidR="00DC556F">
        <w:rPr>
          <w:rFonts w:eastAsia="Calibri"/>
          <w:color w:val="000000"/>
          <w:sz w:val="26"/>
          <w:szCs w:val="26"/>
          <w:lang w:val="ru-RU" w:eastAsia="ru-RU" w:bidi="ar-SA"/>
        </w:rPr>
        <w:t>ет</w:t>
      </w:r>
      <w:r w:rsidRPr="00DC556F">
        <w:rPr>
          <w:rFonts w:eastAsia="Calibri"/>
          <w:color w:val="000000"/>
          <w:sz w:val="26"/>
          <w:szCs w:val="26"/>
          <w:lang w:val="ru-RU" w:eastAsia="ru-RU" w:bidi="ar-SA"/>
        </w:rPr>
        <w:t xml:space="preserve"> внеурочную (свободную) и досуговую деятельность </w:t>
      </w:r>
      <w:r w:rsidRPr="00DC556F" w:rsidR="00DC556F">
        <w:rPr>
          <w:rFonts w:eastAsia="Calibri"/>
          <w:color w:val="000000"/>
          <w:sz w:val="26"/>
          <w:szCs w:val="26"/>
          <w:lang w:val="ru-RU" w:eastAsia="ru-RU" w:bidi="ar-SA"/>
        </w:rPr>
        <w:t>обучающихся</w:t>
      </w:r>
      <w:r w:rsidRPr="00DC556F">
        <w:rPr>
          <w:rFonts w:eastAsia="Calibri"/>
          <w:color w:val="000000"/>
          <w:sz w:val="26"/>
          <w:szCs w:val="26"/>
          <w:lang w:val="ru-RU" w:eastAsia="ru-RU" w:bidi="ar-SA"/>
        </w:rPr>
        <w:t xml:space="preserve"> с ОВЗ с учётом психофизических особенностей развития, их интересов и пожеланий родителей (законных представителей); </w:t>
      </w:r>
    </w:p>
    <w:p w:rsidR="00CD7D0A" w:rsidP="00DC556F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CD7D0A" w:rsidP="00DC556F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осуществляет контроль за освоением образовательных программ обучающихся с ОВЗ.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1.</w:t>
      </w:r>
      <w:r w:rsidR="00DC556F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.3. Психолого-педагогический консилиум ДОУ:</w:t>
      </w:r>
    </w:p>
    <w:p w:rsidR="00CD7D0A" w:rsidRPr="000C5C10" w:rsidP="000C5C10">
      <w:pPr>
        <w:numPr>
          <w:ilvl w:val="0"/>
          <w:numId w:val="8"/>
        </w:numPr>
        <w:spacing w:after="60" w:line="276" w:lineRule="auto"/>
        <w:ind w:left="720" w:hanging="360"/>
        <w:contextualSpacing/>
        <w:jc w:val="both"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ru-RU" w:bidi="ar-SA"/>
        </w:rPr>
        <w:t>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  <w:r w:rsidRPr="000C5C10" w:rsidR="000C5C10">
        <w:rPr>
          <w:rFonts w:eastAsia="Calibri"/>
          <w:color w:val="000000"/>
          <w:sz w:val="26"/>
          <w:szCs w:val="26"/>
          <w:lang w:val="ru-RU" w:eastAsia="ru-RU" w:bidi="ar-SA"/>
        </w:rPr>
        <w:t xml:space="preserve"> определение степени и условия интеграции ребенка с ОВЗ в образовательную среду;</w:t>
      </w:r>
    </w:p>
    <w:p w:rsidR="00CD7D0A" w:rsidP="000C5C10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готовит по результатам обследования заключения и рекомендации с указанием специальных условий, которые необходимы по оказанию обучающимся с ОВЗ психолого-педагогической помощи и организации их обучения и воспитания; подтверждают или изменяют ране</w:t>
      </w:r>
      <w:r w:rsidR="00DC556F">
        <w:rPr>
          <w:rFonts w:eastAsia="Calibri"/>
          <w:color w:val="000000"/>
          <w:sz w:val="26"/>
          <w:szCs w:val="26"/>
          <w:lang w:val="ru-RU" w:eastAsia="en-US" w:bidi="ar-SA"/>
        </w:rPr>
        <w:t>е данные комиссией рекомендации;</w:t>
      </w:r>
    </w:p>
    <w:p w:rsidR="00DC556F" w:rsidP="000C5C10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специалисты ППк совместно с воспитателями </w:t>
      </w:r>
      <w:r w:rsidRPr="00DC556F">
        <w:rPr>
          <w:rFonts w:eastAsia="Calibri"/>
          <w:color w:val="000000"/>
          <w:sz w:val="26"/>
          <w:szCs w:val="26"/>
          <w:lang w:val="ru-RU" w:eastAsia="en-US" w:bidi="ar-SA"/>
        </w:rPr>
        <w:t xml:space="preserve">разрабатывают индивидуальные адаптированные образовательные программы (далее </w:t>
      </w:r>
      <w:r w:rsidRPr="00DC556F">
        <w:rPr>
          <w:rFonts w:eastAsia="Calibri"/>
          <w:color w:val="000000"/>
          <w:sz w:val="26"/>
          <w:szCs w:val="26"/>
          <w:lang w:val="ru-RU" w:eastAsia="en-US" w:bidi="ar-SA"/>
        </w:rPr>
        <w:noBreakHyphen/>
        <w:t xml:space="preserve"> АОП) для каждого ребёнка с ОВЗ, посещающего группу общеразвивающей направленности с учётом рекомендаций ТПМПК,</w:t>
      </w:r>
    </w:p>
    <w:p w:rsidR="00DC556F" w:rsidP="000C5C10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утверждает на заседаниях ППк АОП для каждого ребенка</w:t>
      </w:r>
      <w:r w:rsidRPr="00DC556F">
        <w:rPr>
          <w:rFonts w:eastAsia="Calibri"/>
          <w:color w:val="000000"/>
          <w:sz w:val="26"/>
          <w:szCs w:val="26"/>
          <w:lang w:val="ru-RU" w:eastAsia="en-US" w:bidi="ar-SA"/>
        </w:rPr>
        <w:t xml:space="preserve"> с ОВЗ, посещающего группу общеразвивающей направленности</w:t>
      </w:r>
      <w:r w:rsidR="000C5C10">
        <w:rPr>
          <w:rFonts w:eastAsia="Calibri"/>
          <w:color w:val="000000"/>
          <w:sz w:val="26"/>
          <w:szCs w:val="26"/>
          <w:lang w:val="ru-RU" w:eastAsia="en-US" w:bidi="ar-SA"/>
        </w:rPr>
        <w:t>;</w:t>
      </w:r>
    </w:p>
    <w:p w:rsidR="000C5C10" w:rsidRPr="0003542F" w:rsidP="000C5C10">
      <w:pPr>
        <w:numPr>
          <w:ilvl w:val="0"/>
          <w:numId w:val="8"/>
        </w:numPr>
        <w:spacing w:after="60" w:line="276" w:lineRule="auto"/>
        <w:ind w:left="720" w:hanging="360"/>
        <w:contextualSpacing/>
        <w:jc w:val="both"/>
        <w:rPr>
          <w:rFonts w:eastAsia="Calibri"/>
          <w:color w:val="000000"/>
          <w:sz w:val="26"/>
          <w:szCs w:val="26"/>
          <w:lang w:val="ru-RU" w:eastAsia="ru-RU" w:bidi="ar-SA"/>
        </w:rPr>
      </w:pPr>
      <w:r w:rsidRPr="000C5C10">
        <w:rPr>
          <w:rFonts w:eastAsia="Calibri"/>
          <w:color w:val="000000"/>
          <w:sz w:val="26"/>
          <w:szCs w:val="26"/>
          <w:lang w:val="ru-RU" w:eastAsia="ru-RU" w:bidi="ar-SA"/>
        </w:rPr>
        <w:t>формирует у родителей (законных представителей) реалистическое видение сценария жизни ребенка с ОВЗ, определяющего взвешенный выбор образовательного маршрута.</w:t>
      </w:r>
    </w:p>
    <w:p w:rsidR="00CD7D0A" w:rsidP="00CD7D0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CD7D0A" w:rsidP="00CD7D0A">
      <w:pPr>
        <w:jc w:val="center"/>
        <w:rPr>
          <w:rFonts w:eastAsia="ヒラギノ角ゴ Pro W3"/>
          <w:b/>
          <w:color w:val="000000"/>
          <w:sz w:val="26"/>
          <w:szCs w:val="26"/>
          <w:lang w:val="ru-RU" w:eastAsia="ru-RU" w:bidi="ar-SA"/>
        </w:rPr>
      </w:pPr>
      <w:r w:rsidRPr="00F20C3E">
        <w:rPr>
          <w:rFonts w:eastAsia="ヒラギノ角ゴ Pro W3"/>
          <w:b/>
          <w:color w:val="000000"/>
          <w:sz w:val="26"/>
          <w:szCs w:val="26"/>
          <w:lang w:val="ru-RU" w:eastAsia="ru-RU" w:bidi="ar-SA"/>
        </w:rPr>
        <w:t>2. Организация инклюзивного образования</w:t>
      </w:r>
    </w:p>
    <w:p w:rsidR="00CD7D0A" w:rsidP="00CD7D0A">
      <w:pPr>
        <w:spacing w:after="0" w:line="240" w:lineRule="auto"/>
        <w:ind w:firstLine="567"/>
        <w:jc w:val="both"/>
        <w:rPr>
          <w:rFonts w:eastAsia="Calibri"/>
          <w:sz w:val="26"/>
          <w:szCs w:val="26"/>
          <w:lang w:val="ru-RU" w:eastAsia="en-US" w:bidi="ar-SA"/>
        </w:rPr>
      </w:pPr>
      <w:r w:rsidRPr="00BA0A86">
        <w:rPr>
          <w:rFonts w:eastAsia="Calibri"/>
          <w:sz w:val="26"/>
          <w:szCs w:val="26"/>
          <w:lang w:val="ru-RU" w:eastAsia="en-US" w:bidi="ar-SA"/>
        </w:rPr>
        <w:t xml:space="preserve">2.1.Организация обучения детей с ОВЗ в </w:t>
      </w:r>
      <w:r w:rsidR="00B005C4">
        <w:rPr>
          <w:rFonts w:eastAsia="Calibri"/>
          <w:sz w:val="26"/>
          <w:szCs w:val="26"/>
          <w:lang w:val="ru-RU" w:eastAsia="en-US" w:bidi="ar-SA"/>
        </w:rPr>
        <w:t>М</w:t>
      </w:r>
      <w:r>
        <w:rPr>
          <w:rFonts w:eastAsia="Calibri"/>
          <w:sz w:val="26"/>
          <w:szCs w:val="26"/>
          <w:lang w:val="ru-RU" w:eastAsia="en-US" w:bidi="ar-SA"/>
        </w:rPr>
        <w:t>ДОУ</w:t>
      </w:r>
      <w:r w:rsidR="00B005C4">
        <w:rPr>
          <w:rFonts w:eastAsia="Calibri"/>
          <w:sz w:val="26"/>
          <w:szCs w:val="26"/>
          <w:lang w:val="ru-RU" w:eastAsia="en-US" w:bidi="ar-SA"/>
        </w:rPr>
        <w:t xml:space="preserve"> детском саду</w:t>
      </w:r>
      <w:r>
        <w:rPr>
          <w:rFonts w:eastAsia="Calibri"/>
          <w:sz w:val="26"/>
          <w:szCs w:val="26"/>
          <w:lang w:val="ru-RU" w:eastAsia="en-US" w:bidi="ar-SA"/>
        </w:rPr>
        <w:t xml:space="preserve"> № 6 «</w:t>
      </w:r>
      <w:r w:rsidR="00B005C4">
        <w:rPr>
          <w:rFonts w:eastAsia="Calibri"/>
          <w:sz w:val="26"/>
          <w:szCs w:val="26"/>
          <w:lang w:val="ru-RU" w:eastAsia="en-US" w:bidi="ar-SA"/>
        </w:rPr>
        <w:t>Светлячок</w:t>
      </w:r>
      <w:r>
        <w:rPr>
          <w:rFonts w:eastAsia="Calibri"/>
          <w:sz w:val="26"/>
          <w:szCs w:val="26"/>
          <w:lang w:val="ru-RU" w:eastAsia="en-US" w:bidi="ar-SA"/>
        </w:rPr>
        <w:t xml:space="preserve">»  </w:t>
      </w:r>
      <w:r w:rsidRPr="00BA0A86">
        <w:rPr>
          <w:rFonts w:eastAsia="Calibri"/>
          <w:sz w:val="26"/>
          <w:szCs w:val="26"/>
          <w:lang w:val="ru-RU" w:eastAsia="en-US" w:bidi="ar-SA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CD7D0A" w:rsidP="00CD7D0A">
      <w:pPr>
        <w:spacing w:after="0" w:line="240" w:lineRule="auto"/>
        <w:ind w:firstLine="567"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2</w:t>
      </w:r>
      <w:r>
        <w:rPr>
          <w:rFonts w:eastAsia="Calibri"/>
          <w:sz w:val="26"/>
          <w:szCs w:val="26"/>
          <w:lang w:val="ru-RU" w:eastAsia="en-US" w:bidi="ar-SA"/>
        </w:rPr>
        <w:t xml:space="preserve">.2. </w:t>
      </w:r>
      <w:r w:rsidRPr="00BA0A86">
        <w:rPr>
          <w:rFonts w:eastAsia="Calibri"/>
          <w:sz w:val="26"/>
          <w:szCs w:val="26"/>
          <w:lang w:val="ru-RU" w:eastAsia="en-US" w:bidi="ar-SA"/>
        </w:rPr>
        <w:t>Обучающиеся переходят на инкл</w:t>
      </w:r>
      <w:r>
        <w:rPr>
          <w:rFonts w:eastAsia="Calibri"/>
          <w:sz w:val="26"/>
          <w:szCs w:val="26"/>
          <w:lang w:val="ru-RU" w:eastAsia="en-US" w:bidi="ar-SA"/>
        </w:rPr>
        <w:t>юзивное образование при наличии:</w:t>
      </w:r>
    </w:p>
    <w:p w:rsidR="00CD7D0A" w:rsidRPr="00176C55" w:rsidP="00CD7D0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6"/>
          <w:szCs w:val="26"/>
          <w:lang w:val="ru-RU" w:eastAsia="ru-RU" w:bidi="ar-SA"/>
        </w:rPr>
      </w:pPr>
      <w:r w:rsidRPr="00176C55">
        <w:rPr>
          <w:sz w:val="26"/>
          <w:szCs w:val="26"/>
          <w:lang w:val="ru-RU" w:eastAsia="ru-RU" w:bidi="ar-SA"/>
        </w:rPr>
        <w:t xml:space="preserve">заключения </w:t>
      </w:r>
      <w:r w:rsidR="0003542F">
        <w:rPr>
          <w:sz w:val="26"/>
          <w:szCs w:val="26"/>
          <w:lang w:val="ru-RU" w:eastAsia="ru-RU" w:bidi="ar-SA"/>
        </w:rPr>
        <w:t xml:space="preserve">территориальной </w:t>
      </w:r>
      <w:r w:rsidRPr="00176C55">
        <w:rPr>
          <w:sz w:val="26"/>
          <w:szCs w:val="26"/>
          <w:lang w:val="ru-RU" w:eastAsia="ru-RU" w:bidi="ar-SA"/>
        </w:rPr>
        <w:t xml:space="preserve">психолого-медико-педагогической комиссии (далее - </w:t>
      </w:r>
      <w:r w:rsidR="0003542F">
        <w:rPr>
          <w:sz w:val="26"/>
          <w:szCs w:val="26"/>
          <w:lang w:val="ru-RU" w:eastAsia="ru-RU" w:bidi="ar-SA"/>
        </w:rPr>
        <w:t>Т</w:t>
      </w:r>
      <w:r w:rsidRPr="00176C55">
        <w:rPr>
          <w:sz w:val="26"/>
          <w:szCs w:val="26"/>
          <w:lang w:val="ru-RU" w:eastAsia="ru-RU" w:bidi="ar-SA"/>
        </w:rPr>
        <w:t>ПМПК) о подтверждении (установлении) статуса «ребенок с ограниченными возможностями здоровья»;</w:t>
      </w:r>
    </w:p>
    <w:p w:rsidR="00CD7D0A" w:rsidRPr="00176C55" w:rsidP="00CD7D0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6"/>
          <w:szCs w:val="26"/>
          <w:lang w:val="ru-RU" w:eastAsia="ru-RU" w:bidi="ar-SA"/>
        </w:rPr>
      </w:pPr>
      <w:r w:rsidRPr="00176C55">
        <w:rPr>
          <w:sz w:val="26"/>
          <w:szCs w:val="26"/>
          <w:lang w:val="ru-RU" w:eastAsia="ru-RU" w:bidi="ar-SA"/>
        </w:rPr>
        <w:t xml:space="preserve">справки </w:t>
      </w:r>
      <w:r>
        <w:rPr>
          <w:sz w:val="26"/>
          <w:szCs w:val="26"/>
          <w:lang w:val="ru-RU" w:eastAsia="ru-RU" w:bidi="ar-SA"/>
        </w:rPr>
        <w:t xml:space="preserve">медико-социальной экспертизы (далее </w:t>
      </w:r>
      <w:r w:rsidRPr="00176C55">
        <w:rPr>
          <w:sz w:val="26"/>
          <w:szCs w:val="26"/>
          <w:lang w:val="ru-RU" w:eastAsia="ru-RU" w:bidi="ar-SA"/>
        </w:rPr>
        <w:t>МСЭ</w:t>
      </w:r>
      <w:r>
        <w:rPr>
          <w:sz w:val="26"/>
          <w:szCs w:val="26"/>
          <w:lang w:val="ru-RU" w:eastAsia="ru-RU" w:bidi="ar-SA"/>
        </w:rPr>
        <w:t>),</w:t>
      </w:r>
      <w:r w:rsidRPr="00176C55">
        <w:rPr>
          <w:sz w:val="26"/>
          <w:szCs w:val="26"/>
          <w:lang w:val="ru-RU" w:eastAsia="ru-RU" w:bidi="ar-SA"/>
        </w:rPr>
        <w:t xml:space="preserve"> подтверждающей статус «ребенок-инвалид»; </w:t>
      </w:r>
    </w:p>
    <w:p w:rsidR="00CD7D0A" w:rsidRPr="008827E0" w:rsidP="00CD7D0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6"/>
          <w:szCs w:val="26"/>
          <w:lang w:val="ru-RU" w:eastAsia="ru-RU" w:bidi="ar-SA"/>
        </w:rPr>
      </w:pPr>
      <w:r w:rsidRPr="008827E0">
        <w:rPr>
          <w:sz w:val="26"/>
          <w:szCs w:val="26"/>
          <w:lang w:val="ru-RU" w:eastAsia="ru-RU" w:bidi="ar-SA"/>
        </w:rPr>
        <w:t>заявления  родителей (</w:t>
      </w:r>
      <w:r w:rsidRPr="00176C55">
        <w:rPr>
          <w:sz w:val="26"/>
          <w:szCs w:val="26"/>
          <w:lang w:val="ru-RU" w:eastAsia="ru-RU" w:bidi="ar-SA"/>
        </w:rPr>
        <w:t xml:space="preserve">законных представителей) </w:t>
      </w:r>
      <w:r w:rsidR="008827E0">
        <w:rPr>
          <w:sz w:val="26"/>
          <w:szCs w:val="26"/>
          <w:lang w:val="ru-RU" w:eastAsia="ru-RU" w:bidi="ar-SA"/>
        </w:rPr>
        <w:t xml:space="preserve">о согласии на обучение ребенка с ОВЗ по адаптированной образовательной программе </w:t>
      </w:r>
      <w:r w:rsidRPr="008827E0" w:rsidR="008827E0">
        <w:rPr>
          <w:sz w:val="26"/>
          <w:szCs w:val="26"/>
          <w:lang w:val="ru-RU" w:eastAsia="ru-RU" w:bidi="ar-SA"/>
        </w:rPr>
        <w:t>(</w:t>
      </w:r>
      <w:r w:rsidRPr="008827E0">
        <w:rPr>
          <w:sz w:val="26"/>
          <w:szCs w:val="26"/>
          <w:lang w:val="ru-RU" w:eastAsia="ru-RU" w:bidi="ar-SA"/>
        </w:rPr>
        <w:t>в соответствии с прилагаемой формой (приложение 1)</w:t>
      </w:r>
      <w:r w:rsidRPr="008827E0" w:rsidR="008827E0">
        <w:rPr>
          <w:sz w:val="26"/>
          <w:szCs w:val="26"/>
          <w:lang w:val="ru-RU" w:eastAsia="ru-RU" w:bidi="ar-SA"/>
        </w:rPr>
        <w:t>)</w:t>
      </w:r>
      <w:r w:rsidRPr="008827E0">
        <w:rPr>
          <w:sz w:val="26"/>
          <w:szCs w:val="26"/>
          <w:lang w:val="ru-RU" w:eastAsia="ru-RU" w:bidi="ar-SA"/>
        </w:rPr>
        <w:t>.</w:t>
      </w:r>
    </w:p>
    <w:p w:rsidR="00CD7D0A" w:rsidRPr="003D42A7" w:rsidP="00CD7D0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>2.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3</w:t>
      </w: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 xml:space="preserve">. Организация инклюзивного образовательного процесса в дошкольном образовательном учреждении осуществляется на основании: </w:t>
      </w:r>
    </w:p>
    <w:p w:rsidR="00CD7D0A" w:rsidRPr="003D42A7" w:rsidP="00CD7D0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П</w:t>
      </w: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 xml:space="preserve">оложения об инклюзивном образовании в дошкольном образовательном учреждении; </w:t>
      </w:r>
    </w:p>
    <w:p w:rsidR="00CD7D0A" w:rsidRPr="003D42A7" w:rsidP="00CD7D0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 xml:space="preserve"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 </w:t>
      </w:r>
    </w:p>
    <w:p w:rsidR="00CD7D0A" w:rsidRPr="003D42A7" w:rsidP="00CD7D0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 xml:space="preserve">заключения </w:t>
      </w:r>
      <w:r w:rsidR="00E17696">
        <w:rPr>
          <w:rFonts w:eastAsia="Calibri"/>
          <w:color w:val="000000"/>
          <w:sz w:val="26"/>
          <w:szCs w:val="26"/>
          <w:lang w:val="ru-RU" w:eastAsia="en-US" w:bidi="ar-SA"/>
        </w:rPr>
        <w:t>Т</w:t>
      </w: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 xml:space="preserve">ПМПК; </w:t>
      </w:r>
    </w:p>
    <w:p w:rsidR="00CD7D0A" w:rsidRPr="003D42A7" w:rsidP="00CD7D0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3D42A7">
        <w:rPr>
          <w:rFonts w:eastAsia="Calibri"/>
          <w:color w:val="000000"/>
          <w:sz w:val="26"/>
          <w:szCs w:val="26"/>
          <w:lang w:val="ru-RU" w:eastAsia="en-US" w:bidi="ar-SA"/>
        </w:rPr>
        <w:t>адаптированной образовательной программы для детей с ОВЗ</w:t>
      </w:r>
      <w:r w:rsidR="00E17696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627F74" w:rsidP="00627F74">
      <w:pPr>
        <w:spacing w:after="60" w:line="259" w:lineRule="auto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627F74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2.4. </w:t>
      </w:r>
      <w:r w:rsidRPr="00627F74">
        <w:rPr>
          <w:rFonts w:eastAsia="Calibri"/>
          <w:color w:val="000000"/>
          <w:sz w:val="26"/>
          <w:szCs w:val="26"/>
          <w:lang w:val="ru-RU" w:eastAsia="en-US" w:bidi="ar-SA"/>
        </w:rPr>
        <w:t xml:space="preserve">Индивидуальная </w:t>
      </w:r>
      <w:r w:rsidRPr="00627F74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АОП разрабатывается группой педагогических работников </w:t>
      </w:r>
      <w:r w:rsidRPr="00627F74">
        <w:rPr>
          <w:rFonts w:eastAsia="Calibri"/>
          <w:color w:val="000000"/>
          <w:sz w:val="26"/>
          <w:szCs w:val="26"/>
          <w:lang w:val="ru-RU" w:eastAsia="en-US" w:bidi="ar-SA"/>
        </w:rPr>
        <w:t>в течение месяца после зачисления ребёнка в группу, с учётом рекомендаций ТПМПК, результатов диагностики, мнения родителей (законных представителей), При создании условий для работы с детьми-инвалидами, осваивающими программу, учитывается индивидуальная программа реабилитации (абилитации) ребенка-инвалида.</w:t>
      </w:r>
    </w:p>
    <w:p w:rsidR="00627F74" w:rsidRPr="00627F74" w:rsidP="00627F74">
      <w:pPr>
        <w:spacing w:after="60" w:line="259" w:lineRule="auto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АОП </w:t>
      </w:r>
      <w:r w:rsidRPr="00627F74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утверждается </w:t>
      </w:r>
      <w:r w:rsidRPr="00627F74" w:rsidR="00E17696">
        <w:rPr>
          <w:rFonts w:eastAsia="Calibri"/>
          <w:color w:val="000000"/>
          <w:sz w:val="26"/>
          <w:szCs w:val="26"/>
          <w:lang w:val="ru-RU" w:eastAsia="en-US" w:bidi="ar-SA"/>
        </w:rPr>
        <w:t>ППкДОУ</w:t>
      </w:r>
      <w:r w:rsidRPr="00627F74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. 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2.5. Контроль за своевременным проведением образовательной деятельности, выполнением адаптированных образовательных программ осуществляет заместитель заведующей по ВМР дошкольного учреждения.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2.6.Этапы реализации инклюзивного образования: 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Предварительный этап: </w:t>
      </w:r>
    </w:p>
    <w:p w:rsidR="00CD7D0A" w:rsidP="00CD7D0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предварительная оценка образовательных потребностей ребенка и запроса родителей; </w:t>
      </w:r>
    </w:p>
    <w:p w:rsidR="00CD7D0A" w:rsidRPr="003D42A7" w:rsidP="00CD7D0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определение воспитател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ей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 и группы, в которую поступает обучающий с ОВЗ; </w:t>
      </w:r>
    </w:p>
    <w:p w:rsidR="00CD7D0A" w:rsidP="00CD7D0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определение специалистов, осуществляющих психолого-педагогическое сопровождение обучающегося с ОВЗ</w:t>
      </w:r>
      <w:r w:rsidR="00E17696">
        <w:rPr>
          <w:rFonts w:eastAsia="Calibri"/>
          <w:color w:val="000000"/>
          <w:sz w:val="26"/>
          <w:szCs w:val="26"/>
          <w:lang w:val="ru-RU" w:eastAsia="en-US" w:bidi="ar-SA"/>
        </w:rPr>
        <w:t>;</w:t>
      </w:r>
    </w:p>
    <w:p w:rsidR="00CD7D0A" w:rsidP="00CD7D0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заключение договора с родителями и зачисление обучающегося с ОВЗ в образовательное учреждение. 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 Диагностический: </w:t>
      </w:r>
    </w:p>
    <w:p w:rsidR="00CD7D0A" w:rsidP="00CD7D0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изучение результатов комплексного психолого-педагогического обследования. </w:t>
      </w:r>
    </w:p>
    <w:p w:rsidR="00CD7D0A" w:rsidP="00CD7D0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 Разработка адаптированной образовательной программы: </w:t>
      </w:r>
    </w:p>
    <w:p w:rsidR="00CD7D0A" w:rsidP="00CD7D0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</w:t>
      </w:r>
      <w:r w:rsidRPr="003A1396">
        <w:rPr>
          <w:rFonts w:eastAsia="Calibri"/>
          <w:color w:val="000000"/>
          <w:sz w:val="26"/>
          <w:szCs w:val="26"/>
          <w:lang w:val="ru-RU" w:eastAsia="en-US" w:bidi="ar-SA"/>
        </w:rPr>
        <w:t>в приложении 2);</w:t>
      </w:r>
    </w:p>
    <w:p w:rsidR="00CD7D0A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2.7.</w:t>
      </w:r>
      <w:r w:rsidRPr="006E10BF">
        <w:rPr>
          <w:rFonts w:eastAsia="Calibri"/>
          <w:color w:val="000000"/>
          <w:sz w:val="26"/>
          <w:szCs w:val="26"/>
          <w:lang w:val="ru-RU" w:eastAsia="en-US" w:bidi="ar-SA"/>
        </w:rPr>
        <w:t>Посещение образовательной деятельности в дошкол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ьном образовательном учреждении</w:t>
      </w:r>
      <w:r w:rsidRPr="006E10BF">
        <w:rPr>
          <w:rFonts w:eastAsia="Calibri"/>
          <w:color w:val="000000"/>
          <w:sz w:val="26"/>
          <w:szCs w:val="26"/>
          <w:lang w:val="ru-RU" w:eastAsia="en-US" w:bidi="ar-SA"/>
        </w:rPr>
        <w:t xml:space="preserve"> и индивидуальных и/или подгрупповых коррекционных занятий может быт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ь</w:t>
      </w:r>
      <w:r w:rsidRPr="006E10BF">
        <w:rPr>
          <w:rFonts w:eastAsia="Calibri"/>
          <w:color w:val="000000"/>
          <w:sz w:val="26"/>
          <w:szCs w:val="26"/>
          <w:lang w:val="ru-RU" w:eastAsia="en-US" w:bidi="ar-SA"/>
        </w:rPr>
        <w:t xml:space="preserve">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>2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8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.Отношения между ДОУ и родителями (законными представителями) регулируются договором, заключаемым в установленном порядке</w:t>
      </w:r>
      <w:r w:rsidR="00E17696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>2.9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.При поступлении в ДОУ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ДОУ (определяется дозирование времени пребывания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 с ОВЗ в ДОУ, необходимость наличия специалиста сопровождения ребѐнка с ОВЗ в ДОУ при интеграции в функционирующую группу, составляется индивидуальный график посещения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нком детского сада, планируются адаптационные и интеграционные мероприятия). По мере адаптации к условиям группы время пребывания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 с ОВЗ увеличивается.</w:t>
      </w: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 xml:space="preserve"> 2.10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.Содержание образовательного процесса в группе определяется основной общеобразовательной программой ДОУ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, основной адаптированной образовательной программой для детей с ОВЗ (соответствующей нозологии)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 и индивидуальн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 xml:space="preserve">ойадаптированной 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образовательн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ой программой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 с ОВЗ, составляем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ой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 с учѐтом комплексной оценки ресурсов и дефицитов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 xml:space="preserve"> (АОП)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154CDF" w:rsidRPr="00154CDF" w:rsidP="00154CDF">
      <w:pPr>
        <w:spacing w:after="60" w:line="240" w:lineRule="auto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54CDF" w:rsidR="00CD7D0A">
        <w:rPr>
          <w:rFonts w:eastAsia="Calibri"/>
          <w:color w:val="000000"/>
          <w:lang w:val="ru-RU" w:eastAsia="en-US" w:bidi="ar-SA"/>
        </w:rPr>
        <w:t>2.11.</w:t>
      </w:r>
      <w:r w:rsidRPr="00154CDF">
        <w:rPr>
          <w:rFonts w:eastAsia="Calibri"/>
          <w:color w:val="000000"/>
          <w:sz w:val="26"/>
          <w:szCs w:val="26"/>
          <w:lang w:val="ru-RU" w:eastAsia="en-US" w:bidi="ar-SA"/>
        </w:rPr>
        <w:t xml:space="preserve"> Специфика образовательного процесса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воспитатели, при необходимости –</w:t>
      </w:r>
      <w:r w:rsidRPr="00154CDF">
        <w:rPr>
          <w:rFonts w:eastAsia="Calibri"/>
          <w:color w:val="000000"/>
          <w:sz w:val="26"/>
          <w:szCs w:val="26"/>
          <w:lang w:val="ru-RU" w:eastAsia="en-US" w:bidi="ar-SA"/>
        </w:rPr>
        <w:t>тьютор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154CDF" w:rsidRPr="00154CDF" w:rsidP="00154CDF">
      <w:pPr>
        <w:spacing w:after="60" w:line="240" w:lineRule="auto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54CDF">
        <w:rPr>
          <w:rFonts w:eastAsia="Calibri"/>
          <w:color w:val="000000"/>
          <w:sz w:val="26"/>
          <w:szCs w:val="26"/>
          <w:lang w:val="ru-RU" w:eastAsia="en-US" w:bidi="ar-SA"/>
        </w:rPr>
        <w:t xml:space="preserve">2.12. </w:t>
      </w:r>
      <w:r w:rsidRPr="00154CDF" w:rsidR="00CD7D0A">
        <w:rPr>
          <w:rFonts w:eastAsia="Calibri"/>
          <w:color w:val="000000"/>
          <w:sz w:val="26"/>
          <w:szCs w:val="26"/>
          <w:lang w:val="ru-RU" w:eastAsia="en-US" w:bidi="ar-SA"/>
        </w:rPr>
        <w:t xml:space="preserve">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ребёнком с ОВЗ. Режим дня и недели может быть гибким. </w:t>
      </w:r>
      <w:r w:rsidRPr="00154CDF">
        <w:rPr>
          <w:rFonts w:eastAsia="Calibri"/>
          <w:color w:val="000000"/>
          <w:sz w:val="26"/>
          <w:szCs w:val="26"/>
          <w:lang w:val="ru-RU" w:eastAsia="en-US" w:bidi="ar-SA"/>
        </w:rPr>
        <w:t>Занятия предусмотренные АОП  ребёнка с ОВЗ,  организуются в соответствии с циклограммой АОП  (расписаны помещения, время, специалисты). При этом учитываются требования к организации образовательной деятельности и режиму дня СанПиН 2.4.2.3286-15 для обучения детей с ОВЗ.</w:t>
      </w:r>
    </w:p>
    <w:p w:rsidR="00154CDF" w:rsidP="00154C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en-US" w:bidi="ar-SA"/>
        </w:rPr>
      </w:pP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>2.13.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В случае невозможности полного усвоения программы из-за тяжести физических и (или) психических нарушений, в соответствии с рекомендациями 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Т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ПМПК, в коррекционной работе делается акцент на формирование у реб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нка социальных и практически-ориентированных навыков. </w:t>
      </w: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2.1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4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 xml:space="preserve">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CD7D0A" w:rsidRPr="00400743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2.1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5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.Педагог-психолог проводит коррекционно-развивающую работу в соответствии с индивидуальной адаптированной образовательной программой реб</w:t>
      </w:r>
      <w:r w:rsidR="00433D27"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400743">
        <w:rPr>
          <w:rFonts w:eastAsia="Calibri"/>
          <w:color w:val="000000"/>
          <w:sz w:val="26"/>
          <w:szCs w:val="26"/>
          <w:lang w:val="ru-RU" w:eastAsia="en-US" w:bidi="ar-SA"/>
        </w:rPr>
        <w:t>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CD7D0A" w:rsidRPr="00015B4A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 xml:space="preserve"> 2.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6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.Дети с ОВЗ с согласия родителей (законных представителей) при необходимости могут быть направлены в течение года на 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Т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ПМПК, либо на консультации к специалистам необходимого профиля. </w:t>
      </w:r>
    </w:p>
    <w:p w:rsidR="00CD7D0A" w:rsidRPr="00015B4A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2.1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7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.С участниками интеграционных процессов (педагогами, специалистами, родителями реб</w:t>
      </w:r>
      <w:r w:rsidR="00433D27"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CD7D0A" w:rsidRPr="00015B4A" w:rsidP="00CD7D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2.1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8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.В процессе работы с реб</w:t>
      </w:r>
      <w:r w:rsidR="00433D27">
        <w:rPr>
          <w:rFonts w:eastAsia="Calibri"/>
          <w:color w:val="000000"/>
          <w:sz w:val="26"/>
          <w:szCs w:val="26"/>
          <w:lang w:val="ru-RU" w:eastAsia="en-US" w:bidi="ar-SA"/>
        </w:rPr>
        <w:t>ё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нком с ОВЗ может быть осуществлена его полная интеграция в группу общеразвивающей направленности  с согласия родителей (законных представителей) и на основании заключения </w:t>
      </w:r>
      <w:r w:rsidR="00627F74">
        <w:rPr>
          <w:rFonts w:eastAsia="Calibri"/>
          <w:color w:val="000000"/>
          <w:sz w:val="26"/>
          <w:szCs w:val="26"/>
          <w:lang w:val="ru-RU" w:eastAsia="en-US" w:bidi="ar-SA"/>
        </w:rPr>
        <w:t>Т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ПМПК (или педагогов, врача, специалистов). </w:t>
      </w:r>
    </w:p>
    <w:p w:rsidR="00CD7D0A" w:rsidRPr="00A8627D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>2.1</w:t>
      </w:r>
      <w:r>
        <w:rPr>
          <w:rFonts w:eastAsia="Calibri"/>
          <w:color w:val="000000"/>
          <w:sz w:val="26"/>
          <w:szCs w:val="26"/>
          <w:lang w:val="ru-RU" w:eastAsia="en-US" w:bidi="ar-SA"/>
        </w:rPr>
        <w:t>9</w:t>
      </w:r>
      <w:r w:rsidRPr="00015B4A">
        <w:rPr>
          <w:rFonts w:eastAsia="Calibri"/>
          <w:color w:val="000000"/>
          <w:sz w:val="26"/>
          <w:szCs w:val="26"/>
          <w:lang w:val="ru-RU" w:eastAsia="en-US" w:bidi="ar-SA"/>
        </w:rPr>
        <w:t xml:space="preserve">. ДОУ организует развивающую предметно-пространственную  среду, обеспечивающую необходимые условия  в соответствии с особенностями детей с ОВЗ. </w:t>
      </w:r>
    </w:p>
    <w:p w:rsidR="00CD7D0A" w:rsidRPr="00A8627D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2.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20</w:t>
      </w: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. Родители по мере необходимости участвуют в интеграционных мероприятиях.</w:t>
      </w:r>
    </w:p>
    <w:p w:rsidR="00CD7D0A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 2.2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1</w:t>
      </w: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. ДОУ оказывает родителям (законным представителям) реб</w:t>
      </w:r>
      <w:r w:rsidR="00433D2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ё</w:t>
      </w: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</w:t>
      </w:r>
      <w:r w:rsidR="00433D2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ё</w:t>
      </w: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нка с ОВЗ. </w:t>
      </w:r>
    </w:p>
    <w:p w:rsidR="00627F74" w:rsidRPr="00CD5637" w:rsidP="00627F74">
      <w:pPr>
        <w:spacing w:after="60" w:line="259" w:lineRule="auto"/>
        <w:ind w:firstLine="708"/>
        <w:jc w:val="both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2.2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2</w:t>
      </w:r>
      <w:r w:rsidRPr="00A8627D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. </w:t>
      </w:r>
      <w:r w:rsidRPr="00CD563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Корректировка АОП происходит на заседаниях ППк дошкольного образовательного учреждения с участием всех педагогов и специалистов, участвующих в реализации АОП, на основании промежуточной психолого-педагогической диагностики, которая проводится после летнего периода, середины, конца учебного года, а так же с учётом особенностей усвоения адаптированной основной образовательной программы. </w:t>
      </w:r>
    </w:p>
    <w:p w:rsidR="00627F74" w:rsidRPr="00CD5637" w:rsidP="00627F74">
      <w:pPr>
        <w:spacing w:after="60" w:line="259" w:lineRule="auto"/>
        <w:ind w:firstLine="708"/>
        <w:jc w:val="both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A8627D" w:rsidR="00CD563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2.2</w:t>
      </w:r>
      <w:r w:rsidR="00CD563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3</w:t>
      </w:r>
      <w:r w:rsidRPr="00A8627D" w:rsidR="00CD563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. </w:t>
      </w:r>
      <w:r w:rsidRPr="00CD563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По окончанию реализации программы дошкольного образования, при переходе на уровень начального общего образования, по результатам обследования с согласия родителей (законных представителей) ТПМПК рекомендует для детей с ОВЗ программу обучения в школе. Специалисты сопровождения детского сада оформляют индивидуальную карту сопровождения, в которой указывают динамику коррекционной работы по результатам сопровождения ребёнка в возрасте от 6 до 7 лет. Карта сопровождения передаётся в школу, с учётом которой, вместе с рекомендациями ТПМПК формируется АОП на уровне начального общего образования.</w:t>
      </w:r>
    </w:p>
    <w:p w:rsidR="00627F74" w:rsidRPr="00A8627D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P="00CD7D0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CD7D0A" w:rsidRPr="004B2977" w:rsidP="00CD7D0A">
      <w:pPr>
        <w:spacing w:after="0" w:line="240" w:lineRule="auto"/>
        <w:ind w:left="-284" w:firstLine="426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en-US" w:eastAsia="en-US" w:bidi="ar-SA"/>
        </w:rPr>
        <w:t>III</w:t>
      </w: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. Финансовое обеспечение</w:t>
      </w:r>
    </w:p>
    <w:p w:rsidR="00CD7D0A" w:rsidRPr="004B2977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3.1.Образовательные услуги детям с ОВЗ предоставляются бесплатно.</w:t>
      </w:r>
    </w:p>
    <w:p w:rsidR="00CD7D0A" w:rsidRPr="004B2977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</w:t>
      </w:r>
      <w:r w:rsidRPr="006E10BF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общественных, благотворительных организаций и за счет других источников, не запрещенных действующим законодательством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.</w:t>
      </w:r>
    </w:p>
    <w:p w:rsidR="00CD7D0A" w:rsidRPr="004B2977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3.3.Платные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</w:t>
      </w:r>
    </w:p>
    <w:p w:rsidR="00CD7D0A" w:rsidP="00CD7D0A">
      <w:pPr>
        <w:spacing w:after="0" w:line="240" w:lineRule="auto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RPr="004B2977" w:rsidP="00CD7D0A">
      <w:pPr>
        <w:spacing w:after="0" w:line="240" w:lineRule="auto"/>
        <w:ind w:firstLine="567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en-US" w:eastAsia="en-US" w:bidi="ar-SA"/>
        </w:rPr>
        <w:t>IV</w:t>
      </w:r>
      <w:r w:rsidRPr="004B2977"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  <w:t>. Участники образовательного процесса</w:t>
      </w:r>
    </w:p>
    <w:p w:rsidR="00CD7D0A" w:rsidRPr="004B2977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4.1. Участники образовательного процесса: педагогические работники, родители и воспитанники.</w:t>
      </w:r>
    </w:p>
    <w:p w:rsidR="00CD7D0A" w:rsidP="00CD7D0A">
      <w:pPr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4.2. Родители (законные представители) имеют право:</w:t>
      </w:r>
    </w:p>
    <w:p w:rsidR="00CD7D0A" w:rsidRPr="006E10BF" w:rsidP="00CD7D0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6E10BF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защищать законные права ребенка;</w:t>
      </w:r>
    </w:p>
    <w:p w:rsidR="00CD7D0A" w:rsidRPr="006E10BF" w:rsidP="00CD7D0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6E10BF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обращаться для разрешения конфликтных ситуаций к администрации М</w:t>
      </w:r>
      <w:r w:rsidR="00433D27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А</w:t>
      </w:r>
      <w:r w:rsidRPr="006E10BF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ДОУ.</w:t>
      </w:r>
    </w:p>
    <w:p w:rsidR="00CD7D0A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4.3. Воспитанник имеет право:</w:t>
      </w:r>
    </w:p>
    <w:p w:rsidR="00CD7D0A" w:rsidRPr="006E10BF" w:rsidP="00CD7D0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6E10BF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на уважение человеческого достоинства;</w:t>
      </w:r>
    </w:p>
    <w:p w:rsidR="00CD7D0A" w:rsidRPr="006E10BF" w:rsidP="00CD7D0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</w:pPr>
      <w:r w:rsidRPr="006E10BF">
        <w:rPr>
          <w:color w:val="000000"/>
          <w:sz w:val="26"/>
          <w:szCs w:val="26"/>
          <w:bdr w:val="none" w:sz="0" w:space="0" w:color="auto" w:frame="1"/>
          <w:lang w:val="ru-RU" w:eastAsia="ru-RU" w:bidi="ar-SA"/>
        </w:rPr>
        <w:t>на моральное поощрение за успехи</w:t>
      </w:r>
    </w:p>
    <w:p w:rsidR="00CD7D0A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Pr="004B2977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4.4. Педагогический работник имеет права, предусмотренные законом РФ «Об образовании».</w:t>
      </w: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005C4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CD7D0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Приложение 1.</w:t>
      </w:r>
    </w:p>
    <w:p w:rsidR="00B80129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B80129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Заведующей М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ДОУ 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детский сад 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№ 6 «</w:t>
      </w: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Светлячок</w:t>
      </w: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 xml:space="preserve">» </w:t>
      </w: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 w:rsidR="00B005C4"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Капраловой Н.С.</w:t>
      </w: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от ____________________________________________</w:t>
      </w: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адрес _________________________________________</w:t>
      </w: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  <w:r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  <w:t>телефон _______________________________________</w:t>
      </w:r>
    </w:p>
    <w:p w:rsidR="008827E0" w:rsidP="00B80129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8827E0" w:rsidRPr="004B2977" w:rsidP="008827E0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P="00CD7D0A">
      <w:pPr>
        <w:spacing w:after="0" w:line="240" w:lineRule="auto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val="ru-RU" w:eastAsia="en-US" w:bidi="ar-SA"/>
        </w:rPr>
      </w:pPr>
    </w:p>
    <w:p w:rsidR="00CD7D0A" w:rsidRPr="009328AA" w:rsidP="008827E0">
      <w:pPr>
        <w:spacing w:after="0" w:line="240" w:lineRule="auto"/>
        <w:ind w:firstLine="567"/>
        <w:jc w:val="center"/>
        <w:rPr>
          <w:rFonts w:eastAsia="Calibri"/>
          <w:b/>
          <w:sz w:val="26"/>
          <w:szCs w:val="26"/>
          <w:lang w:val="ru-RU" w:eastAsia="en-US" w:bidi="ar-SA"/>
        </w:rPr>
      </w:pPr>
      <w:r w:rsidRPr="009328AA" w:rsidR="008827E0">
        <w:rPr>
          <w:rFonts w:eastAsia="Calibri"/>
          <w:b/>
          <w:sz w:val="26"/>
          <w:szCs w:val="26"/>
          <w:lang w:val="ru-RU" w:eastAsia="en-US" w:bidi="ar-SA"/>
        </w:rPr>
        <w:t xml:space="preserve">Заявление </w:t>
      </w:r>
    </w:p>
    <w:p w:rsidR="008827E0" w:rsidRPr="009328AA" w:rsidP="008827E0">
      <w:pPr>
        <w:spacing w:after="0" w:line="240" w:lineRule="auto"/>
        <w:ind w:firstLine="567"/>
        <w:jc w:val="center"/>
        <w:rPr>
          <w:rFonts w:eastAsia="Calibri"/>
          <w:b/>
          <w:sz w:val="26"/>
          <w:szCs w:val="26"/>
          <w:lang w:val="ru-RU" w:eastAsia="en-US" w:bidi="ar-SA"/>
        </w:rPr>
      </w:pPr>
      <w:r w:rsidRPr="009328AA">
        <w:rPr>
          <w:rFonts w:eastAsia="Calibri"/>
          <w:b/>
          <w:sz w:val="26"/>
          <w:szCs w:val="26"/>
          <w:lang w:val="ru-RU" w:eastAsia="en-US" w:bidi="ar-SA"/>
        </w:rPr>
        <w:t>о согласии на обучение ребенка с ограниченными возможностями здоровья</w:t>
      </w:r>
    </w:p>
    <w:p w:rsidR="008827E0" w:rsidRPr="009328AA" w:rsidP="008827E0">
      <w:pPr>
        <w:spacing w:after="0" w:line="240" w:lineRule="auto"/>
        <w:ind w:firstLine="567"/>
        <w:jc w:val="center"/>
        <w:rPr>
          <w:rFonts w:eastAsia="Calibri"/>
          <w:b/>
          <w:sz w:val="26"/>
          <w:szCs w:val="26"/>
          <w:lang w:val="ru-RU" w:eastAsia="en-US" w:bidi="ar-SA"/>
        </w:rPr>
      </w:pPr>
      <w:r w:rsidRPr="009328AA">
        <w:rPr>
          <w:rFonts w:eastAsia="Calibri"/>
          <w:b/>
          <w:sz w:val="26"/>
          <w:szCs w:val="26"/>
          <w:lang w:val="ru-RU" w:eastAsia="en-US" w:bidi="ar-SA"/>
        </w:rPr>
        <w:t xml:space="preserve"> по адаптированной образовательной программе</w:t>
      </w:r>
    </w:p>
    <w:p w:rsidR="008827E0" w:rsidRPr="009328AA" w:rsidP="008827E0">
      <w:pPr>
        <w:spacing w:after="0" w:line="240" w:lineRule="auto"/>
        <w:ind w:firstLine="567"/>
        <w:jc w:val="center"/>
        <w:rPr>
          <w:rFonts w:eastAsia="Calibri"/>
          <w:b/>
          <w:sz w:val="26"/>
          <w:szCs w:val="26"/>
          <w:lang w:val="ru-RU" w:eastAsia="en-US" w:bidi="ar-SA"/>
        </w:rPr>
      </w:pPr>
    </w:p>
    <w:p w:rsidR="008827E0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 w:rsidR="009328AA">
        <w:rPr>
          <w:rFonts w:eastAsia="Calibri"/>
          <w:sz w:val="26"/>
          <w:szCs w:val="26"/>
          <w:lang w:val="ru-RU" w:eastAsia="en-US" w:bidi="ar-SA"/>
        </w:rPr>
        <w:t xml:space="preserve">Я,  </w:t>
      </w:r>
      <w:r>
        <w:rPr>
          <w:rFonts w:eastAsia="Calibri"/>
          <w:sz w:val="26"/>
          <w:szCs w:val="26"/>
          <w:lang w:val="ru-RU" w:eastAsia="en-US" w:bidi="ar-SA"/>
        </w:rPr>
        <w:t>______________________________________</w:t>
      </w:r>
      <w:r w:rsidR="009328AA">
        <w:rPr>
          <w:rFonts w:eastAsia="Calibri"/>
          <w:sz w:val="26"/>
          <w:szCs w:val="26"/>
          <w:lang w:val="ru-RU" w:eastAsia="en-US" w:bidi="ar-SA"/>
        </w:rPr>
        <w:t>______________________________</w:t>
      </w:r>
    </w:p>
    <w:p w:rsidR="008827E0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(Ф.И.О. родителя/законного представителя ребенка с ОВЗ)</w:t>
      </w:r>
    </w:p>
    <w:p w:rsidR="008827E0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</w:p>
    <w:p w:rsidR="008827E0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являющ_____</w:t>
      </w:r>
      <w:r w:rsidR="00096877">
        <w:rPr>
          <w:rFonts w:eastAsia="Calibri"/>
          <w:sz w:val="26"/>
          <w:szCs w:val="26"/>
          <w:lang w:val="ru-RU" w:eastAsia="en-US" w:bidi="ar-SA"/>
        </w:rPr>
        <w:t>___</w:t>
      </w:r>
      <w:r>
        <w:rPr>
          <w:rFonts w:eastAsia="Calibri"/>
          <w:sz w:val="26"/>
          <w:szCs w:val="26"/>
          <w:lang w:val="ru-RU" w:eastAsia="en-US" w:bidi="ar-SA"/>
        </w:rPr>
        <w:t>_________________________</w:t>
      </w:r>
      <w:r w:rsidR="00096877">
        <w:rPr>
          <w:rFonts w:eastAsia="Calibri"/>
          <w:sz w:val="26"/>
          <w:szCs w:val="26"/>
          <w:lang w:val="ru-RU" w:eastAsia="en-US" w:bidi="ar-SA"/>
        </w:rPr>
        <w:t>____________________________</w:t>
      </w:r>
    </w:p>
    <w:p w:rsidR="008827E0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(матерью/отцом/законным представителем)</w:t>
      </w:r>
    </w:p>
    <w:p w:rsidR="009328AA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</w:p>
    <w:p w:rsidR="009328AA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_____________________________________________________________________</w:t>
      </w:r>
    </w:p>
    <w:p w:rsidR="009328AA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(Ф.И.О. ребенка, дата рождения)</w:t>
      </w:r>
    </w:p>
    <w:p w:rsidR="009328AA" w:rsidP="008827E0">
      <w:pPr>
        <w:spacing w:after="0" w:line="240" w:lineRule="auto"/>
        <w:ind w:firstLine="567"/>
        <w:jc w:val="center"/>
        <w:rPr>
          <w:rFonts w:eastAsia="Calibri"/>
          <w:sz w:val="26"/>
          <w:szCs w:val="26"/>
          <w:lang w:val="ru-RU" w:eastAsia="en-US" w:bidi="ar-SA"/>
        </w:rPr>
      </w:pP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руководствуясь ч.3 ст.55 Федерального закона от 29.12.2012 г.  № 273-ФЗ «Об образовании в Российской Федерации» и на основании рекомендаций территориальной психолого-медико-педагогической комиссии  (коллегиальное заключение ТПМПК от «______» _______________20___г    № протокола ____), заявляю о согласии на обучение моего ребенка по адаптированной основной образовательной программе для детей ___________ </w:t>
      </w:r>
      <w:r w:rsidR="00B005C4">
        <w:rPr>
          <w:rFonts w:eastAsia="Calibri"/>
          <w:sz w:val="26"/>
          <w:szCs w:val="26"/>
          <w:lang w:val="ru-RU" w:eastAsia="en-US" w:bidi="ar-SA"/>
        </w:rPr>
        <w:t xml:space="preserve">  в М</w:t>
      </w:r>
      <w:r>
        <w:rPr>
          <w:rFonts w:eastAsia="Calibri"/>
          <w:sz w:val="26"/>
          <w:szCs w:val="26"/>
          <w:lang w:val="ru-RU" w:eastAsia="en-US" w:bidi="ar-SA"/>
        </w:rPr>
        <w:t xml:space="preserve">ДОУ </w:t>
      </w:r>
      <w:r w:rsidR="00B005C4">
        <w:rPr>
          <w:rFonts w:eastAsia="Calibri"/>
          <w:sz w:val="26"/>
          <w:szCs w:val="26"/>
          <w:lang w:val="ru-RU" w:eastAsia="en-US" w:bidi="ar-SA"/>
        </w:rPr>
        <w:t xml:space="preserve">детском саду </w:t>
      </w:r>
      <w:r>
        <w:rPr>
          <w:rFonts w:eastAsia="Calibri"/>
          <w:sz w:val="26"/>
          <w:szCs w:val="26"/>
          <w:lang w:val="ru-RU" w:eastAsia="en-US" w:bidi="ar-SA"/>
        </w:rPr>
        <w:t>№ 6 «</w:t>
      </w:r>
      <w:r w:rsidR="00B005C4">
        <w:rPr>
          <w:rFonts w:eastAsia="Calibri"/>
          <w:sz w:val="26"/>
          <w:szCs w:val="26"/>
          <w:lang w:val="ru-RU" w:eastAsia="en-US" w:bidi="ar-SA"/>
        </w:rPr>
        <w:t>Светлячок</w:t>
      </w:r>
      <w:r>
        <w:rPr>
          <w:rFonts w:eastAsia="Calibri"/>
          <w:sz w:val="26"/>
          <w:szCs w:val="26"/>
          <w:lang w:val="ru-RU" w:eastAsia="en-US" w:bidi="ar-SA"/>
        </w:rPr>
        <w:t>» в условиях инклюзивного образования в группе общеразвивающей направленности.</w:t>
      </w: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 xml:space="preserve">Приложение: коллегиальное заключение </w:t>
      </w:r>
      <w:r w:rsidR="00B005C4">
        <w:rPr>
          <w:rFonts w:eastAsia="Calibri"/>
          <w:sz w:val="26"/>
          <w:szCs w:val="26"/>
          <w:lang w:val="ru-RU" w:eastAsia="en-US" w:bidi="ar-SA"/>
        </w:rPr>
        <w:t>М</w:t>
      </w:r>
      <w:r>
        <w:rPr>
          <w:rFonts w:eastAsia="Calibri"/>
          <w:sz w:val="26"/>
          <w:szCs w:val="26"/>
          <w:lang w:val="ru-RU" w:eastAsia="en-US" w:bidi="ar-SA"/>
        </w:rPr>
        <w:t>МПК.</w:t>
      </w: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«_____» ____________ 20 ___ г.             _____________         ________________________</w:t>
      </w:r>
    </w:p>
    <w:p w:rsidR="009328AA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ab/>
        <w:tab/>
        <w:tab/>
        <w:tab/>
        <w:tab/>
        <w:tab/>
        <w:tab/>
        <w:t>(подпись)</w:t>
        <w:tab/>
        <w:tab/>
        <w:t>(расшифровка подписи)</w:t>
      </w:r>
    </w:p>
    <w:p w:rsidR="00096877" w:rsidP="009328AA">
      <w:pPr>
        <w:spacing w:after="0" w:line="360" w:lineRule="auto"/>
        <w:jc w:val="both"/>
        <w:rPr>
          <w:rFonts w:eastAsia="Calibri"/>
          <w:sz w:val="26"/>
          <w:szCs w:val="26"/>
          <w:lang w:val="ru-RU" w:eastAsia="en-US" w:bidi="ar-SA"/>
        </w:rPr>
        <w:sectPr w:rsidSect="00B005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096877" w:rsidP="00096877">
      <w:pPr>
        <w:spacing w:after="0" w:line="360" w:lineRule="auto"/>
        <w:jc w:val="right"/>
        <w:rPr>
          <w:rFonts w:eastAsia="Calibri"/>
          <w:sz w:val="26"/>
          <w:szCs w:val="26"/>
          <w:lang w:val="ru-RU" w:eastAsia="en-US" w:bidi="ar-SA"/>
        </w:rPr>
      </w:pPr>
      <w:r>
        <w:rPr>
          <w:rFonts w:eastAsia="Calibri"/>
          <w:sz w:val="26"/>
          <w:szCs w:val="26"/>
          <w:lang w:val="ru-RU" w:eastAsia="en-US" w:bidi="ar-SA"/>
        </w:rPr>
        <w:t>Приложение 2</w:t>
      </w:r>
    </w:p>
    <w:p w:rsidR="00096877" w:rsidP="00096877">
      <w:pPr>
        <w:spacing w:after="0" w:line="360" w:lineRule="auto"/>
        <w:jc w:val="right"/>
        <w:rPr>
          <w:rFonts w:eastAsia="Calibri"/>
          <w:sz w:val="26"/>
          <w:szCs w:val="26"/>
          <w:lang w:val="ru-RU" w:eastAsia="en-US" w:bidi="ar-SA"/>
        </w:rPr>
      </w:pPr>
    </w:p>
    <w:p w:rsidR="00E8260F" w:rsidP="00E8260F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4"/>
        <w:gridCol w:w="7195"/>
      </w:tblGrid>
      <w:tr w:rsidTr="00FE45F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5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FE45F7">
              <w:rPr>
                <w:b/>
                <w:sz w:val="28"/>
                <w:szCs w:val="28"/>
                <w:lang w:val="ru-RU" w:eastAsia="ru-RU" w:bidi="ar-SA"/>
              </w:rPr>
              <w:t>СОГЛАСОВАНО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E45F7">
              <w:rPr>
                <w:sz w:val="28"/>
                <w:szCs w:val="28"/>
                <w:lang w:val="ru-RU" w:eastAsia="ru-RU" w:bidi="ar-SA"/>
              </w:rPr>
              <w:t>Председатель П</w:t>
            </w:r>
            <w:r w:rsidR="00B005C4">
              <w:rPr>
                <w:sz w:val="28"/>
                <w:szCs w:val="28"/>
                <w:lang w:val="ru-RU" w:eastAsia="ru-RU" w:bidi="ar-SA"/>
              </w:rPr>
              <w:t>МПК М</w:t>
            </w:r>
            <w:r w:rsidRPr="00FE45F7">
              <w:rPr>
                <w:sz w:val="28"/>
                <w:szCs w:val="28"/>
                <w:lang w:val="ru-RU" w:eastAsia="ru-RU" w:bidi="ar-SA"/>
              </w:rPr>
              <w:t xml:space="preserve">ДОУ __________ 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E45F7">
              <w:rPr>
                <w:sz w:val="28"/>
                <w:szCs w:val="28"/>
                <w:lang w:val="ru-RU" w:eastAsia="ru-RU" w:bidi="ar-SA"/>
              </w:rPr>
              <w:t>Протокол № ___от___________________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FE45F7">
            <w:pPr>
              <w:spacing w:after="200" w:line="276" w:lineRule="auto"/>
              <w:ind w:left="0"/>
              <w:contextualSpacing/>
              <w:jc w:val="right"/>
              <w:rPr>
                <w:b/>
                <w:sz w:val="28"/>
                <w:szCs w:val="28"/>
                <w:lang w:val="ru-RU" w:eastAsia="ru-RU" w:bidi="ar-SA"/>
              </w:rPr>
            </w:pPr>
            <w:r w:rsidRPr="00FE45F7">
              <w:rPr>
                <w:b/>
                <w:sz w:val="28"/>
                <w:szCs w:val="28"/>
                <w:lang w:val="ru-RU" w:eastAsia="ru-RU" w:bidi="ar-SA"/>
              </w:rPr>
              <w:t>УТВЕРЖДЕНО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="00B005C4">
              <w:rPr>
                <w:sz w:val="28"/>
                <w:szCs w:val="28"/>
                <w:lang w:val="ru-RU" w:eastAsia="ru-RU" w:bidi="ar-SA"/>
              </w:rPr>
              <w:t>Заведующая М</w:t>
            </w:r>
            <w:r w:rsidRPr="00FE45F7">
              <w:rPr>
                <w:sz w:val="28"/>
                <w:szCs w:val="28"/>
                <w:lang w:val="ru-RU" w:eastAsia="ru-RU" w:bidi="ar-SA"/>
              </w:rPr>
              <w:t>ДОУ ________________</w:t>
            </w:r>
            <w:r w:rsidR="00B005C4">
              <w:rPr>
                <w:sz w:val="28"/>
                <w:szCs w:val="28"/>
                <w:lang w:val="ru-RU" w:eastAsia="ru-RU" w:bidi="ar-SA"/>
              </w:rPr>
              <w:t>Н.С.Капралова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right"/>
              <w:rPr>
                <w:sz w:val="28"/>
                <w:szCs w:val="28"/>
                <w:lang w:val="ru-RU" w:eastAsia="ru-RU" w:bidi="ar-SA"/>
              </w:rPr>
            </w:pPr>
            <w:r w:rsidRPr="00FE45F7">
              <w:rPr>
                <w:sz w:val="28"/>
                <w:szCs w:val="28"/>
                <w:lang w:val="ru-RU" w:eastAsia="ru-RU" w:bidi="ar-SA"/>
              </w:rPr>
              <w:t>«___»_________________20___ г.</w:t>
            </w:r>
          </w:p>
          <w:p w:rsidR="00E8260F" w:rsidRPr="00FE45F7" w:rsidP="00FE45F7">
            <w:pPr>
              <w:spacing w:after="200" w:line="276" w:lineRule="auto"/>
              <w:ind w:left="0"/>
              <w:contextualSpacing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</w:p>
        </w:tc>
      </w:tr>
    </w:tbl>
    <w:p w:rsidR="00E8260F" w:rsidP="00E8260F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160" w:line="259" w:lineRule="auto"/>
        <w:rPr>
          <w:rFonts w:eastAsia="Calibri"/>
          <w:sz w:val="32"/>
          <w:szCs w:val="32"/>
          <w:lang w:val="ru-RU" w:eastAsia="en-US" w:bidi="ar-SA"/>
        </w:rPr>
      </w:pPr>
    </w:p>
    <w:p w:rsidR="00E8260F" w:rsidP="00E8260F">
      <w:pPr>
        <w:spacing w:after="160" w:line="259" w:lineRule="auto"/>
        <w:jc w:val="center"/>
        <w:rPr>
          <w:rFonts w:eastAsia="Calibri"/>
          <w:b/>
          <w:bCs/>
          <w:sz w:val="44"/>
          <w:szCs w:val="44"/>
          <w:lang w:val="ru-RU" w:eastAsia="en-US" w:bidi="ar-SA"/>
        </w:rPr>
      </w:pPr>
      <w:r>
        <w:rPr>
          <w:rFonts w:eastAsia="Calibri"/>
          <w:b/>
          <w:bCs/>
          <w:sz w:val="44"/>
          <w:szCs w:val="44"/>
          <w:lang w:val="ru-RU" w:eastAsia="en-US" w:bidi="ar-SA"/>
        </w:rPr>
        <w:t>Индивидуальная образовательная программа ребёнка с ОВЗ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>_________________________________________________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  <w:r>
        <w:rPr>
          <w:rFonts w:eastAsia="Calibri"/>
          <w:b/>
          <w:bCs/>
          <w:sz w:val="18"/>
          <w:szCs w:val="18"/>
          <w:lang w:val="ru-RU" w:eastAsia="en-US" w:bidi="ar-SA"/>
        </w:rPr>
        <w:t>(фамилия, имя ребенка, дата рождения)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18"/>
          <w:lang w:val="ru-RU" w:eastAsia="en-US" w:bidi="ar-SA"/>
        </w:rPr>
      </w:pPr>
      <w:r>
        <w:rPr>
          <w:rFonts w:eastAsia="Calibri"/>
          <w:b/>
          <w:bCs/>
          <w:sz w:val="28"/>
          <w:szCs w:val="18"/>
          <w:lang w:val="ru-RU" w:eastAsia="en-US" w:bidi="ar-SA"/>
        </w:rPr>
        <w:t>воспитанника(цы) _________________________________________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  <w:r>
        <w:rPr>
          <w:rFonts w:eastAsia="Calibri"/>
          <w:b/>
          <w:bCs/>
          <w:sz w:val="18"/>
          <w:szCs w:val="18"/>
          <w:lang w:val="ru-RU" w:eastAsia="en-US" w:bidi="ar-SA"/>
        </w:rPr>
        <w:t xml:space="preserve">                                                           (группа, в которой обучается ребенок)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18"/>
          <w:lang w:val="ru-RU" w:eastAsia="en-US" w:bidi="ar-SA"/>
        </w:rPr>
      </w:pPr>
      <w:r w:rsidRPr="007C222B">
        <w:rPr>
          <w:rFonts w:eastAsia="Calibri"/>
          <w:b/>
          <w:bCs/>
          <w:sz w:val="28"/>
          <w:szCs w:val="18"/>
          <w:lang w:val="ru-RU" w:eastAsia="en-US" w:bidi="ar-SA"/>
        </w:rPr>
        <w:t>на 20 ______/20_______ учебный год</w:t>
      </w:r>
      <w:r>
        <w:rPr>
          <w:rFonts w:eastAsia="Calibri"/>
          <w:b/>
          <w:bCs/>
          <w:sz w:val="28"/>
          <w:szCs w:val="18"/>
          <w:lang w:val="ru-RU" w:eastAsia="en-US" w:bidi="ar-SA"/>
        </w:rPr>
        <w:t>.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28"/>
          <w:szCs w:val="18"/>
          <w:lang w:val="ru-RU" w:eastAsia="en-US" w:bidi="ar-SA"/>
        </w:rPr>
      </w:pPr>
    </w:p>
    <w:p w:rsidR="00E8260F" w:rsidRPr="007C222B" w:rsidP="00E8260F">
      <w:pPr>
        <w:spacing w:after="0" w:line="240" w:lineRule="auto"/>
        <w:jc w:val="center"/>
        <w:rPr>
          <w:rFonts w:eastAsia="Calibri"/>
          <w:bCs/>
          <w:i/>
          <w:sz w:val="28"/>
          <w:szCs w:val="18"/>
          <w:lang w:val="ru-RU" w:eastAsia="en-US" w:bidi="ar-SA"/>
        </w:rPr>
      </w:pPr>
      <w:r w:rsidRPr="007C222B">
        <w:rPr>
          <w:rFonts w:eastAsia="Calibri"/>
          <w:bCs/>
          <w:i/>
          <w:sz w:val="28"/>
          <w:szCs w:val="18"/>
          <w:highlight w:val="yellow"/>
          <w:lang w:val="ru-RU" w:eastAsia="en-US" w:bidi="ar-SA"/>
        </w:rPr>
        <w:t>(титульный лист заполняет воспитатель группы)</w:t>
      </w: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ru-RU" w:eastAsia="en-US" w:bidi="ar-SA"/>
        </w:rPr>
      </w:pPr>
    </w:p>
    <w:p w:rsidR="00E8260F" w:rsidP="00E8260F">
      <w:pPr>
        <w:spacing w:after="0" w:line="259" w:lineRule="auto"/>
        <w:rPr>
          <w:rFonts w:eastAsia="Calibri"/>
          <w:b/>
          <w:bCs/>
          <w:sz w:val="32"/>
          <w:szCs w:val="32"/>
          <w:lang w:val="ru-RU" w:eastAsia="en-US" w:bidi="ar-SA"/>
        </w:rPr>
      </w:pPr>
    </w:p>
    <w:p w:rsidR="00E8260F" w:rsidP="00E8260F">
      <w:pPr>
        <w:spacing w:after="0" w:line="259" w:lineRule="auto"/>
        <w:rPr>
          <w:rFonts w:eastAsia="Calibri"/>
          <w:b/>
          <w:bCs/>
          <w:sz w:val="32"/>
          <w:szCs w:val="32"/>
          <w:lang w:val="ru-RU" w:eastAsia="en-US" w:bidi="ar-SA"/>
        </w:rPr>
      </w:pPr>
    </w:p>
    <w:p w:rsidR="00E8260F" w:rsidP="00E8260F">
      <w:pPr>
        <w:spacing w:after="0" w:line="259" w:lineRule="auto"/>
        <w:rPr>
          <w:rFonts w:eastAsia="Calibri"/>
          <w:b/>
          <w:bCs/>
          <w:sz w:val="32"/>
          <w:szCs w:val="32"/>
          <w:lang w:val="ru-RU" w:eastAsia="en-US" w:bidi="ar-SA"/>
        </w:rPr>
      </w:pPr>
    </w:p>
    <w:p w:rsidR="00E8260F" w:rsidP="00E8260F">
      <w:pPr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</w:p>
    <w:p w:rsidR="00E8260F" w:rsidP="00E8260F">
      <w:pPr>
        <w:spacing w:after="0" w:line="259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0" w:line="259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>ОБЩИЕ ДАННЫЕ</w:t>
      </w:r>
    </w:p>
    <w:p w:rsidR="00E8260F" w:rsidP="00E8260F">
      <w:pPr>
        <w:spacing w:after="0" w:line="259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tbl>
      <w:tblPr>
        <w:tblStyle w:val="TableNormal"/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9469"/>
      </w:tblGrid>
      <w:tr w:rsidTr="00585AA1">
        <w:tblPrEx>
          <w:tblW w:w="5000" w:type="pct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4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Ф.И.О. ребенка: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rPr>
          <w:trHeight w:val="5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Дата рождения: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rPr>
          <w:trHeight w:val="119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Сведения о семье:</w:t>
            </w:r>
          </w:p>
          <w:p w:rsidR="00E8260F" w:rsidRPr="00FE45F7" w:rsidP="00585AA1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  <w:t>Полная/неполная</w:t>
            </w:r>
          </w:p>
          <w:p w:rsidR="00E8260F" w:rsidRPr="00FE45F7" w:rsidP="00585AA1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  <w:t>Благополучная/неблагополучная</w:t>
            </w:r>
          </w:p>
          <w:p w:rsidR="00E8260F" w:rsidRPr="00FE45F7" w:rsidP="00585AA1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  <w:t>Мать (ФИО, образование, место работы)</w:t>
            </w:r>
          </w:p>
          <w:p w:rsidR="00E8260F" w:rsidRPr="00FE45F7" w:rsidP="00585AA1">
            <w:pPr>
              <w:spacing w:after="0" w:line="259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Cs w:val="28"/>
                <w:lang w:val="ru-RU" w:eastAsia="en-US" w:bidi="ar-SA"/>
              </w:rPr>
              <w:t>Отец  (ФИО, образование, место работы)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Воспитатели (ФИО):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val="ru-RU" w:eastAsia="en-US" w:bidi="ar-SA"/>
              </w:rPr>
              <w:t>Заключения специалистов: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Учитель-логопед: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Педагог-психолог: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Учитель-дефектолог: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Группа здоровья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воспитатель)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Заключения врачей – специалистов: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Например:</w:t>
            </w:r>
          </w:p>
          <w:p w:rsidR="00E8260F" w:rsidRPr="00FE45F7" w:rsidP="00585AA1">
            <w:pPr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Pr="00FE45F7">
              <w:rPr>
                <w:rFonts w:eastAsia="Calibri"/>
                <w:i/>
                <w:iCs/>
                <w:sz w:val="28"/>
                <w:szCs w:val="28"/>
                <w:lang w:val="ru-RU" w:eastAsia="en-US" w:bidi="ar-SA"/>
              </w:rPr>
              <w:t xml:space="preserve">. психиатр: </w:t>
            </w:r>
            <w:r w:rsidRPr="00FE45F7">
              <w:rPr>
                <w:rFonts w:eastAsia="Calibri"/>
                <w:sz w:val="28"/>
                <w:szCs w:val="28"/>
                <w:lang w:val="en-US" w:eastAsia="en-US" w:bidi="ar-SA"/>
              </w:rPr>
              <w:t>F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– 84. 11, </w:t>
            </w:r>
            <w:r w:rsidRPr="00FE45F7">
              <w:rPr>
                <w:rFonts w:eastAsia="Calibri"/>
                <w:sz w:val="28"/>
                <w:szCs w:val="28"/>
                <w:lang w:val="en-US" w:eastAsia="en-US" w:bidi="ar-SA"/>
              </w:rPr>
              <w:t>F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– 79</w:t>
            </w:r>
          </w:p>
          <w:p w:rsidR="00E8260F" w:rsidRPr="00FE45F7" w:rsidP="00585AA1">
            <w:pPr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8"/>
                <w:szCs w:val="28"/>
                <w:lang w:val="ru-RU" w:eastAsia="en-US" w:bidi="ar-SA"/>
              </w:rPr>
              <w:t xml:space="preserve">2. невролог: 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Наблюдение у психиатра.  </w:t>
            </w:r>
          </w:p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  <w:r w:rsidRPr="00FE45F7">
              <w:rPr>
                <w:rFonts w:eastAsia="Calibri"/>
                <w:i/>
                <w:iCs/>
                <w:sz w:val="28"/>
                <w:szCs w:val="28"/>
                <w:lang w:val="ru-RU" w:eastAsia="en-US" w:bidi="ar-SA"/>
              </w:rPr>
              <w:t>. логопед детской поликлиники: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Системное недоразвитие речи</w:t>
            </w:r>
            <w:r w:rsidRPr="00FE45F7">
              <w:rPr>
                <w:rFonts w:eastAsia="Calibri"/>
                <w:i/>
                <w:color w:val="000000"/>
                <w:sz w:val="28"/>
                <w:szCs w:val="28"/>
                <w:highlight w:val="yellow"/>
                <w:lang w:val="ru-RU" w:eastAsia="en-US" w:bidi="ar-SA"/>
              </w:rPr>
              <w:t>(заполняет педагог-психолог из мед.карты ребенка)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Режим пребывания ребёнка в МАДОУ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12 часов 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Заключение ТПМПК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Является обучающимся с ОВЗ. Рекомендовано обучение и воспитание по АООП ДО для детей с _________   с _________________20___ г.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Заключение ППк ДОУ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Организовать / продолжить обучение и воспитание по АООП ДО для детей с _________ в соответствии с содержанием и циклограммой индивидуальной АОП ребенка.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Рекомендации ППК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Психолого-педагогическое сопровождение в условиях ДОУ. Занятия с педагогом-психологом, учителем-логопедом, учителем-дефектологом:  </w:t>
            </w:r>
          </w:p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индивидуальные (периодичность), групповые (периодичность).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Цель индивидуальной образовательной программы: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Создание благоприятных условий для всестороннего развития и образования ребёнка в соответствии с его возрастными, индивидуально-типологическими особенностями и особыми образовательными потребностями, психолого-педагогической и коррекционно-развивающей поддержки,  позитивной абилитации и социализации.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8"/>
                <w:szCs w:val="28"/>
                <w:lang w:val="ru-RU" w:eastAsia="en-US" w:bidi="ar-SA"/>
              </w:rPr>
              <w:t>Задачи индивидуальной образовательной программы: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Осуществлять индивидуальную психолого-педагогическую помощь ребенку; способствовать усвоению ребенком адаптированной основной образовательной программы для детей с ______; обеспечить позитивные сдвиги в развитии ребенка, его целенаправленное продвижение относительно собственных возможностей, стимулирование индивидуальных возможностей; оказать методическую помощь родителям ребёнка. 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Формы реализации АОП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Индивидуальные (групповые) занятия, ООД в группе с дифференцирова</w:t>
            </w:r>
            <w:r w:rsidR="00B005C4">
              <w:rPr>
                <w:rFonts w:eastAsia="Calibri"/>
                <w:sz w:val="28"/>
                <w:szCs w:val="28"/>
                <w:lang w:val="ru-RU" w:eastAsia="en-US" w:bidi="ar-SA"/>
              </w:rPr>
              <w:t>н</w:t>
            </w: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ным подходом к ребёнку с ОВЗ, игровая деятельность, совместная деятельность, беседы…..</w:t>
            </w:r>
          </w:p>
        </w:tc>
      </w:tr>
      <w:tr w:rsidTr="00585AA1">
        <w:tblPrEx>
          <w:tblW w:w="5000" w:type="pct"/>
          <w:tblInd w:w="-106" w:type="dxa"/>
          <w:tblLook w:val="00A0"/>
        </w:tblPrEx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59" w:lineRule="auto"/>
              <w:jc w:val="both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Формы работы с родителями: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Консультации, практикумы, собеседования. Обучение родителей  технологиям сопровождения ребенка с ……. Совместное пребывание ребенка и родителей на  индивидуальных консультациях, организация выставок детского творчества, приглашение родителей на детские концерты,  праздники.</w:t>
            </w:r>
          </w:p>
        </w:tc>
      </w:tr>
    </w:tbl>
    <w:p w:rsidR="00E8260F" w:rsidP="00E8260F">
      <w:pPr>
        <w:spacing w:after="0" w:line="259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0" w:line="259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 xml:space="preserve">Диагностика развития ребенка </w:t>
      </w:r>
    </w:p>
    <w:p w:rsidR="00E8260F" w:rsidP="00E8260F">
      <w:pPr>
        <w:spacing w:after="0" w:line="259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Цель педагогического мониторинга – обобщение и анализ информации о состоянии общего развития для осуществления оценки, планирования коррекционно-развивающего процесса (разработка ИОМ) и прогнозирования конечного результата.</w:t>
      </w:r>
    </w:p>
    <w:p w:rsidR="00E8260F" w:rsidP="00E8260F">
      <w:pPr>
        <w:spacing w:after="0" w:line="240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RPr="00532E82" w:rsidP="00E8260F">
      <w:pPr>
        <w:spacing w:after="0" w:line="240" w:lineRule="auto"/>
        <w:rPr>
          <w:rFonts w:eastAsia="Calibri"/>
          <w:bCs/>
          <w:i/>
          <w:sz w:val="28"/>
          <w:szCs w:val="28"/>
          <w:highlight w:val="yellow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 xml:space="preserve">Познавательное развитие: </w:t>
      </w:r>
      <w:r w:rsidRPr="00532E82">
        <w:rPr>
          <w:rFonts w:eastAsia="Calibri"/>
          <w:bCs/>
          <w:i/>
          <w:sz w:val="28"/>
          <w:szCs w:val="28"/>
          <w:highlight w:val="yellow"/>
          <w:lang w:val="ru-RU" w:eastAsia="en-US" w:bidi="ar-SA"/>
        </w:rPr>
        <w:t xml:space="preserve">(заполняют психолог, учитель-дефектолог/воспитатели) </w:t>
      </w:r>
    </w:p>
    <w:p w:rsidR="00E8260F" w:rsidP="00E8260F">
      <w:pPr>
        <w:shd w:val="clear" w:color="auto" w:fill="FFFFFF"/>
        <w:spacing w:after="15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Пример: Темп деятельности неравномерный. Объём устойчивой работоспособности кратковременный (5 минут). Внимание. Переключаемость характеризуется отвлекаемостью. Значительно снижены распределение внимания и его концентрация.</w:t>
      </w:r>
    </w:p>
    <w:p w:rsidR="00E8260F" w:rsidP="00E8260F">
      <w:pPr>
        <w:shd w:val="clear" w:color="auto" w:fill="FFFFFF"/>
        <w:spacing w:after="15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Мышление наглядно-действенное ниже возрастной нормы. Задания невербального характера выполняются ребёнком лучше, чем вербализированные задания.  Не  доступны простые классификации и  обобщения. Работа с простыми контурами затруднена (с обучающей помощью). Задания на зрительно-двигательную координацию выполняет без учета величины, формы и цвета. Цвета не знает и не соотносит. Определение процессов памяти и восприятия затруднены из-за индивидуальных особенностей ребенка. Познавательная активность значительно снижена, истощаема, преобладает манипуляция с одними и теми же игрушками.</w:t>
      </w:r>
    </w:p>
    <w:p w:rsidR="00E8260F" w:rsidRPr="00532E82" w:rsidP="00E8260F">
      <w:pPr>
        <w:spacing w:after="0" w:line="240" w:lineRule="auto"/>
        <w:jc w:val="both"/>
        <w:rPr>
          <w:rFonts w:eastAsia="Calibri"/>
          <w:bCs/>
          <w:i/>
          <w:sz w:val="28"/>
          <w:szCs w:val="28"/>
          <w:highlight w:val="yellow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 xml:space="preserve">Речевое развитие: </w:t>
      </w:r>
      <w:r w:rsidRPr="00532E82">
        <w:rPr>
          <w:rFonts w:eastAsia="Calibri"/>
          <w:bCs/>
          <w:i/>
          <w:sz w:val="28"/>
          <w:szCs w:val="28"/>
          <w:highlight w:val="yellow"/>
          <w:lang w:val="ru-RU" w:eastAsia="en-US" w:bidi="ar-SA"/>
        </w:rPr>
        <w:t>(заполняет учитель-логопед)</w:t>
      </w:r>
    </w:p>
    <w:p w:rsidR="00E8260F" w:rsidP="00E8260F">
      <w:pPr>
        <w:spacing w:after="0" w:line="259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Пример: Системное недоразвитие речи. Понимание речи только на обиходно-бытовом уровне. Воспринимает простые побуждения и инструкции: сядь на стул, возьми мяч, пойдем в группу, мой руки.</w:t>
      </w:r>
    </w:p>
    <w:p w:rsidR="00E8260F" w:rsidP="00E8260F">
      <w:pPr>
        <w:spacing w:after="0" w:line="259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Объем воспринимаемых высказываний очень медленно расширяется, для этого необходимо многократное повторение. Пассивный словарь наполнен предметами ближайшего окружения и простейших действий. Активный словарь состоит из набора автоматизированных фраз, употребляемых не всегда по смыслу. На вопросы чаще всего отвечает повтором заданного взрослым вопроса.</w:t>
      </w:r>
    </w:p>
    <w:p w:rsidR="00E8260F" w:rsidP="00E8260F">
      <w:pPr>
        <w:shd w:val="clear" w:color="auto" w:fill="FFFFFF"/>
        <w:spacing w:after="150" w:line="24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532E82">
        <w:rPr>
          <w:rFonts w:eastAsia="Calibri"/>
          <w:b/>
          <w:sz w:val="28"/>
          <w:szCs w:val="28"/>
          <w:lang w:val="ru-RU" w:eastAsia="en-US" w:bidi="ar-SA"/>
        </w:rPr>
        <w:t xml:space="preserve">Особенности личностного развития: </w:t>
      </w:r>
    </w:p>
    <w:p w:rsidR="00E8260F" w:rsidP="00E8260F">
      <w:pPr>
        <w:shd w:val="clear" w:color="auto" w:fill="FFFFFF"/>
        <w:spacing w:after="15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Пример: Частично контактна, настроение переменчивое от уравновешенного до вспышек агрессии сопровождающихся громким криками и плачем. Очень возбудима и эмоциональна.</w:t>
      </w:r>
    </w:p>
    <w:p w:rsidR="00E8260F" w:rsidRPr="00532E82" w:rsidP="00E8260F">
      <w:pPr>
        <w:spacing w:after="0" w:line="259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</w:p>
    <w:p w:rsidR="00E8260F" w:rsidP="00E8260F">
      <w:pPr>
        <w:shd w:val="clear" w:color="auto" w:fill="FFFFFF"/>
        <w:spacing w:after="150" w:line="240" w:lineRule="auto"/>
        <w:rPr>
          <w:rFonts w:ascii="Helvetica" w:eastAsia="Calibri" w:hAnsi="Helvetica" w:cs="Helvetica"/>
          <w:b/>
          <w:bCs/>
          <w:color w:val="333333"/>
          <w:lang w:val="ru-RU" w:eastAsia="en-US" w:bidi="ar-SA"/>
        </w:rPr>
      </w:pPr>
    </w:p>
    <w:p w:rsidR="00E8260F" w:rsidP="00E8260F">
      <w:pPr>
        <w:shd w:val="clear" w:color="auto" w:fill="FFFFFF"/>
        <w:spacing w:after="15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Целевые ориентиры дошкольного образования для ребёнка  с ________ </w:t>
      </w:r>
      <w:r w:rsidRPr="00E8260F">
        <w:rPr>
          <w:rFonts w:eastAsia="Calibri"/>
          <w:sz w:val="28"/>
          <w:szCs w:val="28"/>
          <w:lang w:val="ru-RU" w:eastAsia="en-US" w:bidi="ar-SA"/>
        </w:rPr>
        <w:t>(</w:t>
      </w:r>
      <w:r w:rsidRPr="00F628FD">
        <w:rPr>
          <w:rFonts w:eastAsia="Calibri"/>
          <w:sz w:val="28"/>
          <w:szCs w:val="28"/>
          <w:highlight w:val="yellow"/>
          <w:lang w:val="ru-RU" w:eastAsia="en-US" w:bidi="ar-SA"/>
        </w:rPr>
        <w:t>возраст ребенка</w:t>
      </w:r>
      <w:r w:rsidRPr="00F628FD">
        <w:rPr>
          <w:rFonts w:eastAsia="Calibri"/>
          <w:sz w:val="28"/>
          <w:szCs w:val="28"/>
          <w:lang w:val="ru-RU" w:eastAsia="en-US" w:bidi="ar-SA"/>
        </w:rPr>
        <w:t>)</w:t>
      </w:r>
    </w:p>
    <w:p w:rsidR="00E8260F" w:rsidRPr="00F628FD" w:rsidP="00E8260F">
      <w:pPr>
        <w:shd w:val="clear" w:color="auto" w:fill="FFFFFF"/>
        <w:spacing w:after="150" w:line="240" w:lineRule="auto"/>
        <w:jc w:val="center"/>
        <w:rPr>
          <w:rFonts w:eastAsia="Calibri"/>
          <w:i/>
          <w:sz w:val="28"/>
          <w:szCs w:val="28"/>
          <w:lang w:val="ru-RU" w:eastAsia="en-US" w:bidi="ar-SA"/>
        </w:rPr>
      </w:pPr>
      <w:r w:rsidRPr="00F628FD">
        <w:rPr>
          <w:rFonts w:eastAsia="Calibri"/>
          <w:i/>
          <w:sz w:val="28"/>
          <w:szCs w:val="28"/>
          <w:highlight w:val="yellow"/>
          <w:lang w:val="ru-RU" w:eastAsia="en-US" w:bidi="ar-SA"/>
        </w:rPr>
        <w:t>(заполняют воспитатели (из АООП))</w:t>
      </w:r>
    </w:p>
    <w:tbl>
      <w:tblPr>
        <w:tblStyle w:val="TableNormal"/>
        <w:tblW w:w="500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25"/>
        <w:gridCol w:w="7675"/>
      </w:tblGrid>
      <w:tr w:rsidTr="00585AA1">
        <w:tblPrEx>
          <w:tblW w:w="5000" w:type="pct"/>
          <w:tblInd w:w="-103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60F" w:rsidRPr="00FE45F7" w:rsidP="00585AA1">
            <w:pPr>
              <w:spacing w:after="150" w:line="135" w:lineRule="atLeast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sz w:val="28"/>
                <w:szCs w:val="28"/>
                <w:lang w:val="ru-RU" w:eastAsia="en-US" w:bidi="ar-SA"/>
              </w:rPr>
              <w:t>НАПРАВЛЕНИЯ</w:t>
            </w:r>
          </w:p>
        </w:tc>
      </w:tr>
      <w:tr w:rsidTr="00585AA1">
        <w:tblPrEx>
          <w:tblW w:w="5000" w:type="pct"/>
          <w:tblInd w:w="-103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60F" w:rsidRPr="00FE45F7" w:rsidP="00585AA1">
            <w:pPr>
              <w:spacing w:after="15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Коммуникативно – речевое</w:t>
            </w:r>
          </w:p>
        </w:tc>
        <w:tc>
          <w:tcPr>
            <w:tcW w:w="2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60F" w:rsidRPr="00FE45F7" w:rsidP="00585AA1">
            <w:pPr>
              <w:spacing w:after="15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Познавательное</w:t>
            </w:r>
          </w:p>
        </w:tc>
      </w:tr>
      <w:tr w:rsidTr="00585AA1">
        <w:tblPrEx>
          <w:tblW w:w="5000" w:type="pct"/>
          <w:tblInd w:w="-103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60F" w:rsidRPr="00FE45F7" w:rsidP="00585AA1">
            <w:pPr>
              <w:spacing w:after="15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60F" w:rsidRPr="00FE45F7" w:rsidP="00585AA1">
            <w:pPr>
              <w:spacing w:after="150" w:line="259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E8260F" w:rsidRPr="00FE45F7" w:rsidP="00585AA1">
            <w:pPr>
              <w:spacing w:after="150" w:line="259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E8260F" w:rsidRPr="00FE45F7" w:rsidP="00585AA1">
            <w:pPr>
              <w:spacing w:after="150" w:line="259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E8260F" w:rsidRPr="00FE45F7" w:rsidP="00585AA1">
            <w:pPr>
              <w:spacing w:after="150" w:line="259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</w:tbl>
    <w:p w:rsidR="00E8260F" w:rsidP="00E8260F">
      <w:pPr>
        <w:shd w:val="clear" w:color="auto" w:fill="FFFFFF"/>
        <w:spacing w:after="150" w:line="240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hd w:val="clear" w:color="auto" w:fill="FFFFFF"/>
        <w:spacing w:after="150" w:line="240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hd w:val="clear" w:color="auto" w:fill="FFFFFF"/>
        <w:spacing w:after="15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>Коррекционно-образовательная деятельность, осуществляемая специалистами консилиума:</w:t>
      </w:r>
    </w:p>
    <w:p w:rsidR="00E8260F" w:rsidRPr="00532E82" w:rsidP="00E8260F">
      <w:pPr>
        <w:shd w:val="clear" w:color="auto" w:fill="FFFFFF"/>
        <w:spacing w:after="150" w:line="240" w:lineRule="auto"/>
        <w:rPr>
          <w:rFonts w:eastAsia="Calibri"/>
          <w:bCs/>
          <w:sz w:val="28"/>
          <w:szCs w:val="28"/>
          <w:lang w:val="ru-RU" w:eastAsia="en-US" w:bidi="ar-SA"/>
        </w:rPr>
      </w:pPr>
      <w:r w:rsidRPr="00532E82">
        <w:rPr>
          <w:rFonts w:eastAsia="Calibri"/>
          <w:bCs/>
          <w:sz w:val="28"/>
          <w:szCs w:val="28"/>
          <w:lang w:val="ru-RU" w:eastAsia="en-US" w:bidi="ar-SA"/>
        </w:rPr>
        <w:t>Пример:</w:t>
      </w:r>
    </w:p>
    <w:tbl>
      <w:tblPr>
        <w:tblStyle w:val="TableNormal"/>
        <w:tblW w:w="4889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3090"/>
        <w:gridCol w:w="3758"/>
        <w:gridCol w:w="3757"/>
        <w:gridCol w:w="2148"/>
      </w:tblGrid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Специалисты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Выявленные нарушения</w:t>
            </w:r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Задачи коррекционной работы</w:t>
            </w:r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Содержание коррекционной работы (формы, методы, дидактические средства по коррекции выявленных нарушений)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Рекомендации для родителей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Учитель-дефектолог (воспитатели)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имеет представления о  пространственных понятиях «лево-право», «верх-низ», «впереди-сзади», не  понимает зеркальное отображение.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пространственные понятия «влево-вправо», «вверх-вниз», «впереди-сзади».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«Муха», «Высоко-низко, далеко-близко», «Иди туда, куда скажу», «Зеркало».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дома понятия «лево-право», «верх-низ», «впереди-сзади».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31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знает цифры.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владеет счётом в пределах 5.</w:t>
            </w:r>
          </w:p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представления о числах от 1 до 5.</w:t>
            </w: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навык прямого счёта в пределах 5.</w:t>
            </w:r>
          </w:p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«Считай дальше», «Какая цифра спряталась», «Назови соседей».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«Считай дальше», «Сосчитай матрёшек», «Сколько зверей в теремке».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представления о числах от 1 до 5.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навык прямого счёта в пределах 5.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095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знает геометрические фигуры.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представления о геометрических фигурах.</w:t>
            </w: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«Назови фигуру», «Какая форма».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знания о геометрических фигурах.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095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умеет сравнивать предметы, устанавливать сходство и различие.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умеет классифицировать предметы по одному признаку.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умение сравнивать предметы, устанавливая сходство и различие.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умение классифицировать предметы.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«Сравни предметы», «На что похоже», «Чем похоже», «Чем отличается»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«Овощи», «Фрукты», «Одежда», «Мебель», «Птицы».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умение сравнивать предметы.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умение классифицировать предметы по одному признаку.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095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Небрежно закрашивает, выходит за линии. Использует 1 цвет.</w:t>
            </w: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 умеет вырезать из бумаги.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Недостаточный уровень  владения  элементарными приёмами лепки и </w:t>
            </w: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 </w:t>
            </w: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рисование  кистью и красками.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Развивать умение закрашивать аккуратно, не выходя за линии, используя разнообразие цветов и умеренный нажим на карандаш.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умение пользоваться ножницами при вырезывании простых геометрических фигур, полосок.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Развивать мелкую моторику пальцев рук.</w:t>
            </w:r>
          </w:p>
          <w:p w:rsidR="00E8260F" w:rsidRPr="00FE45F7" w:rsidP="00585AA1">
            <w:pPr>
              <w:spacing w:after="160" w:line="259" w:lineRule="auto"/>
              <w:ind w:left="34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умение рисовать кистью и красками.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«Трафареты», «Раскраски».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«Фрукты», «Овощи», «Грибы».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«Морковь», «Мишка», «Козлёнок».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«Закрась платочек», «Морские волны», «Цветок», «Ветка рябины».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умение аккуратно закрашивать, не выходя за контур, правильно пользоваться ножницами, развивать мелкую моторику рук.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Поощрять аккуратность, стремление помочь.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умение рисовать кистью и красками.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Самостоятельно одежду не складывает, не поправляет и не заправляет.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Продолжать развивать навыки самообслуживания: умение складывать одежду, следить за своим внешним видом.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  «Сложи красиво кофту», «Сверни колбаской колготки», «Помоги товарищу».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навыки самообслуживания.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0"/>
        </w:trPr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40" w:lineRule="atLeast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Педагог-психолог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Неустойчивое, рассеянное, концентрация внимания низкая  –  часто отвлекается.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Развивать способность концентрировать произвольное внимание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«Найди отличия», лабиринты, зрительные диктанты, «Корректурные пробы»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«Как пройти к зайке?»;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«Небылицы»;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«Съедобное - несъедобное»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«Пары слов»;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«Мы ходили в зоопарк»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навык при помощи игр: «Съедобное - несъедобное», «Найди отличия», лабиринты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Низкий объем зрительной и слуховой памяти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Повышать объем произвольной памяти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«Посмотри и запомни»;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«Послушай и запомни»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«Отгадай предмет по описанию»;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«Да, нет»;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«Чей домик?»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навык при помощи игр: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«Посмотри и запомни»;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 «Послушай и запомни»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Закреплять навык при помощи игр: «Да, нет»;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«Загадки»; «Отгадай предмет по описанию».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20"/>
        </w:trPr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Нарушения в развитии эмоционально-личностной и волевой сферы (неустойчивое настроение – меняется от незначительных причин, плаксива,  часто непослушен, на замечания реагирует неадекватно, управлять поведением не умеет).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Коррекция нарушений в развитии эмоционально-личностной и волевой сферы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Формировать умение контролировать себя при помощи усвоенного правила и умение действовать по правилам.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Релаксационные упражнения, ролевые игры, элементы арттерапии, сказкотерапии.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Поддерживать положительный эмоциональный контакт с ребенком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23"/>
        </w:trPr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Учитель-логопед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val="ru-RU" w:eastAsia="en-US" w:bidi="ar-SA"/>
              </w:rPr>
              <w:t>Произносительная сторона речи: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Затрудняется в переключении с одной артикуляционной  позы на другую.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Слабая подвижность губ, Лицевая мускулатура гипомимична.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 </w:t>
            </w:r>
          </w:p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  <w:t>Развитие слухового внимания и восприятия.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Продолжать развивать слуховое внимание и слуховое восприятие.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  <w:t>Формирование двигательных навыков и жестикуляции.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  <w:t>Продолжать формировать направленность к собеседнику и речевую позу.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  <w:t>Продолжать формировать целостное речевое движение.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  <w:t>Формирование подвижности органов речи.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  <w:t>Продолжать формировать голос.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  <w:t>Продолжать формировать речевой выдох.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  <w:t>Продолжать развивать подвижность органов речи.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  <w:t>Развитие экспрессивной речи.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   «Сказка о Весёлом Язычке», Гимнастика для язычка.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«Послушай-повтори», «Звуковая дорожка»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 xml:space="preserve">«Повтори звуки», «Эхо», 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«Громко-тихо»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«Назови ласково»,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 xml:space="preserve">совместные игры на развитие звукобуквенного анализа и синтеза. </w:t>
            </w:r>
          </w:p>
        </w:tc>
      </w:tr>
      <w:tr w:rsidTr="00585AA1">
        <w:tblPrEx>
          <w:tblW w:w="4889" w:type="pct"/>
          <w:tblInd w:w="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2"/>
        </w:trPr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val="ru-RU" w:eastAsia="en-US" w:bidi="ar-SA"/>
              </w:rPr>
              <w:t>Лексико-грамматический строй речи.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Затрудняется в подборе прилагательных к существительным.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Затрудняется в назывании действий людей разных профессий,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Употребляет односложные предложения, простые фразы.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</w:pP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50" w:line="240" w:lineRule="auto"/>
              <w:rPr>
                <w:rFonts w:eastAsia="Calibri"/>
                <w:color w:val="333333"/>
                <w:sz w:val="21"/>
                <w:szCs w:val="21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  <w:t>Развитие понимания речи.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Продолжать развивать понимания речи: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Понимание конкретных слов и обиходных выражений;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Понимание однословного предложения;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понимание вопросов: «Куда? Где? Откуда? Что? Кому? Откуда? Для кого?»;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Понимание целостных словосочетаний, подкреплённых наглядным предметным действием;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Накопление пассивного словаря.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Активизация предметного словаря, словаря признаков и словаря действий.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Формирование грамматического строя речи.</w:t>
            </w:r>
          </w:p>
          <w:p w:rsidR="00E8260F" w:rsidRPr="00FE45F7" w:rsidP="00585AA1">
            <w:pPr>
              <w:spacing w:after="150" w:line="240" w:lineRule="auto"/>
              <w:rPr>
                <w:rFonts w:eastAsia="Calibri"/>
                <w:b/>
                <w:bCs/>
                <w:color w:val="333333"/>
                <w:sz w:val="21"/>
                <w:szCs w:val="21"/>
                <w:lang w:val="ru-RU" w:eastAsia="en-US" w:bidi="ar-SA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«Чего много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в корзине?», «Что с чем рядом?»,  «Чего не хватает?», «Исправь ошибку», "Чей хвост,  чья морда?"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«Один-много», «Какой лист, какая ветка?»,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«Почемучки», «Продолжи предложение», «Что было, что будет?»,                «Чудесный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мешочек», «Сосчитай»,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«Что приготовим?», «Кто, чем питается?», «Кто кем будет?», «Сравни животных», игра «Как улетают птицы?»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«1, 2, 3 рассказываешь ты», «В гостях у сказки».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«Построй предложение»,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«Подбери слово», ««Добавь слог», «Слоговой поезд», «Прошагай слово», «Слово в домик»</w:t>
            </w:r>
          </w:p>
          <w:p w:rsidR="00E8260F" w:rsidRPr="00FE45F7" w:rsidP="00585AA1">
            <w:pPr>
              <w:spacing w:after="160" w:line="259" w:lineRule="auto"/>
              <w:ind w:left="102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«Построй предложение», «Подбери слово», «Цепочка слов», «Сложи букву»,</w:t>
            </w:r>
          </w:p>
          <w:p w:rsidR="00E8260F" w:rsidRPr="00FE45F7" w:rsidP="00585AA1">
            <w:pPr>
              <w:spacing w:after="160" w:line="259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«Подружи буквы» Цепочка слов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Выполнение домашних заданий по закреплению речевого материала;</w:t>
            </w:r>
          </w:p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FE45F7">
              <w:rPr>
                <w:rFonts w:eastAsia="Calibri"/>
                <w:color w:val="000000"/>
                <w:lang w:val="ru-RU" w:eastAsia="en-US" w:bidi="ar-SA"/>
              </w:rPr>
              <w:t>грамматического строя речи</w:t>
            </w:r>
          </w:p>
          <w:p w:rsidR="00E8260F" w:rsidRPr="00FE45F7" w:rsidP="00585AA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</w:p>
        </w:tc>
      </w:tr>
    </w:tbl>
    <w:p w:rsidR="00E8260F" w:rsidP="00E8260F">
      <w:pPr>
        <w:spacing w:after="160" w:line="220" w:lineRule="exact"/>
        <w:rPr>
          <w:rFonts w:ascii="Calibri" w:eastAsia="Calibri" w:hAnsi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160" w:line="220" w:lineRule="exact"/>
        <w:rPr>
          <w:rFonts w:ascii="Calibri" w:eastAsia="Calibri" w:hAnsi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160" w:line="220" w:lineRule="exact"/>
        <w:rPr>
          <w:rFonts w:ascii="Calibri" w:eastAsia="Calibri" w:hAnsi="Calibri"/>
          <w:b/>
          <w:bCs/>
          <w:sz w:val="28"/>
          <w:szCs w:val="28"/>
          <w:lang w:val="ru-RU" w:eastAsia="en-US" w:bidi="ar-SA"/>
        </w:rPr>
      </w:pPr>
    </w:p>
    <w:p w:rsidR="00E8260F" w:rsidP="00E8260F">
      <w:pPr>
        <w:spacing w:after="160" w:line="220" w:lineRule="exact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>
        <w:rPr>
          <w:rFonts w:eastAsia="Calibri"/>
          <w:b/>
          <w:bCs/>
          <w:sz w:val="28"/>
          <w:szCs w:val="28"/>
          <w:lang w:val="ru-RU" w:eastAsia="en-US" w:bidi="ar-SA"/>
        </w:rPr>
        <w:t>Циклограмма работы специалистов с ребёнком с ОВЗ</w:t>
      </w:r>
    </w:p>
    <w:tbl>
      <w:tblPr>
        <w:tblStyle w:val="TableNormal"/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312"/>
        <w:gridCol w:w="1613"/>
        <w:gridCol w:w="2683"/>
        <w:gridCol w:w="1520"/>
        <w:gridCol w:w="2752"/>
        <w:gridCol w:w="2130"/>
      </w:tblGrid>
      <w:tr w:rsidTr="00585AA1">
        <w:tblPrEx>
          <w:tblW w:w="15408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Специалисты (ФИО)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формы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понедельник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вторник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среда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i/>
                <w:iCs/>
                <w:sz w:val="22"/>
                <w:szCs w:val="22"/>
                <w:lang w:val="ru-RU" w:eastAsia="en-US" w:bidi="ar-SA"/>
              </w:rPr>
              <w:t>пятница</w:t>
            </w: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4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учитель-дефектолог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4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учитель-логопед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val="ru-RU" w:eastAsia="en-US" w:bidi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индивидуальная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 xml:space="preserve">10.15 – 10.30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10.15 – 10.30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4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педагог-психолог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val="ru-RU" w:eastAsia="en-US" w:bidi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индивидуальная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 xml:space="preserve">09.00 – 09.25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09.00 – 09.25</w:t>
            </w: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8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музыкальный    руководитель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val="ru-RU" w:eastAsia="en-US" w:bidi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Индивидуальный дифференцированный подход в условиях группового занятия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09.55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09.55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-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8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Инструктор по физкультуре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Индивидуальный дифференцированный подход в условиях группового занятия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8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 xml:space="preserve">воспитатели 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val="ru-RU" w:eastAsia="en-US" w:bidi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индивидуальная, по заданиям дефектолога и логопеда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  <w:t>15.45</w:t>
            </w:r>
          </w:p>
        </w:tc>
      </w:tr>
      <w:tr w:rsidTr="00585AA1">
        <w:tblPrEx>
          <w:tblW w:w="15408" w:type="dxa"/>
          <w:tblInd w:w="-106" w:type="dxa"/>
          <w:tblLook w:val="01E0"/>
        </w:tblPrEx>
        <w:trPr>
          <w:trHeight w:val="4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Совместная деятельность</w:t>
            </w:r>
          </w:p>
          <w:p w:rsidR="00E8260F" w:rsidRPr="00FE45F7" w:rsidP="00585AA1">
            <w:pPr>
              <w:spacing w:after="0" w:line="240" w:lineRule="auto"/>
              <w:rPr>
                <w:rFonts w:eastAsia="Calibri"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highlight w:val="yellow"/>
                <w:lang w:val="ru-RU" w:eastAsia="en-US" w:bidi="ar-SA"/>
              </w:rPr>
              <w:t>(заполняют воспитатели – распределите по дням  в соответствии с расписанием)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обучение игре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художеств.творчество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i/>
                <w:iCs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lang w:val="ru-RU" w:eastAsia="en-US" w:bidi="ar-SA"/>
              </w:rPr>
              <w:t>(лепка/ аппликация)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обучение игре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художеств.творчество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i/>
                <w:iCs/>
                <w:sz w:val="22"/>
                <w:szCs w:val="22"/>
                <w:lang w:val="ru-RU" w:eastAsia="en-US" w:bidi="ar-SA"/>
              </w:rPr>
              <w:t>(рисование)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E45F7">
              <w:rPr>
                <w:rFonts w:eastAsia="Calibri"/>
                <w:sz w:val="22"/>
                <w:szCs w:val="22"/>
                <w:lang w:val="ru-RU" w:eastAsia="en-US" w:bidi="ar-SA"/>
              </w:rPr>
              <w:t>обучение игре</w:t>
            </w:r>
          </w:p>
          <w:p w:rsidR="00E8260F" w:rsidRPr="00FE45F7" w:rsidP="00585AA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</w:tbl>
    <w:p w:rsidR="00E8260F" w:rsidP="00E8260F">
      <w:pPr>
        <w:spacing w:after="0" w:line="360" w:lineRule="auto"/>
        <w:jc w:val="both"/>
        <w:rPr>
          <w:rFonts w:eastAsia="Calibri"/>
          <w:sz w:val="16"/>
          <w:szCs w:val="28"/>
          <w:lang w:val="ru-RU" w:eastAsia="en-US" w:bidi="ar-SA"/>
        </w:rPr>
      </w:pPr>
    </w:p>
    <w:p w:rsidR="00E8260F" w:rsidP="00E8260F">
      <w:pPr>
        <w:spacing w:after="0" w:line="240" w:lineRule="auto"/>
        <w:ind w:firstLine="567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u w:val="single"/>
          <w:lang w:val="ru-RU" w:eastAsia="en-US" w:bidi="ar-SA"/>
        </w:rPr>
        <w:t>Составители АОП</w:t>
      </w:r>
      <w:r>
        <w:rPr>
          <w:rFonts w:eastAsia="Calibri"/>
          <w:szCs w:val="32"/>
          <w:lang w:val="ru-RU" w:eastAsia="en-US" w:bidi="ar-SA"/>
        </w:rPr>
        <w:t xml:space="preserve">: </w:t>
      </w:r>
    </w:p>
    <w:p w:rsidR="00E8260F" w:rsidP="00E8260F">
      <w:pPr>
        <w:spacing w:after="0" w:line="240" w:lineRule="auto"/>
        <w:ind w:firstLine="567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>Учитель-дефектолог; _______________________________</w:t>
      </w:r>
    </w:p>
    <w:p w:rsidR="00E8260F" w:rsidP="00E8260F">
      <w:pPr>
        <w:spacing w:after="0" w:line="240" w:lineRule="auto"/>
        <w:ind w:firstLine="567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>Педагог-психолог        _______________________________</w:t>
      </w:r>
    </w:p>
    <w:p w:rsidR="00E8260F" w:rsidP="00E8260F">
      <w:pPr>
        <w:spacing w:after="0" w:line="240" w:lineRule="auto"/>
        <w:ind w:firstLine="567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>Учитель-логопед        ________________________________</w:t>
      </w:r>
    </w:p>
    <w:p w:rsidR="00E8260F" w:rsidP="00E8260F">
      <w:pPr>
        <w:spacing w:after="0" w:line="240" w:lineRule="auto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 xml:space="preserve">          Воспитатели               ________________________________</w:t>
      </w:r>
    </w:p>
    <w:p w:rsidR="00E8260F" w:rsidP="00E8260F">
      <w:pPr>
        <w:spacing w:after="0" w:line="240" w:lineRule="auto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 xml:space="preserve">                                               ________________________________</w:t>
      </w:r>
    </w:p>
    <w:p w:rsidR="00E8260F" w:rsidP="00E8260F">
      <w:pPr>
        <w:spacing w:after="0" w:line="240" w:lineRule="auto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 xml:space="preserve">       Музыкальный руководитель:           ______________________</w:t>
      </w:r>
    </w:p>
    <w:p w:rsidR="00E8260F" w:rsidP="00E8260F">
      <w:pPr>
        <w:spacing w:after="0" w:line="240" w:lineRule="auto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 xml:space="preserve">       Инструктор по физкультуре:            ______________________</w:t>
      </w:r>
    </w:p>
    <w:p w:rsidR="00E8260F" w:rsidP="00E8260F">
      <w:pPr>
        <w:spacing w:after="160" w:line="240" w:lineRule="auto"/>
        <w:jc w:val="both"/>
        <w:rPr>
          <w:rFonts w:eastAsia="Calibri"/>
          <w:szCs w:val="32"/>
          <w:lang w:val="ru-RU" w:eastAsia="en-US" w:bidi="ar-SA"/>
        </w:rPr>
      </w:pPr>
    </w:p>
    <w:p w:rsidR="00E8260F" w:rsidP="00E8260F">
      <w:pPr>
        <w:spacing w:after="160" w:line="240" w:lineRule="auto"/>
        <w:jc w:val="both"/>
        <w:rPr>
          <w:rFonts w:eastAsia="Calibri"/>
          <w:szCs w:val="32"/>
          <w:lang w:val="ru-RU" w:eastAsia="en-US" w:bidi="ar-SA"/>
        </w:rPr>
      </w:pPr>
      <w:r>
        <w:rPr>
          <w:rFonts w:eastAsia="Calibri"/>
          <w:szCs w:val="32"/>
          <w:lang w:val="ru-RU" w:eastAsia="en-US" w:bidi="ar-SA"/>
        </w:rPr>
        <w:t>Ознакомлен: __________________________________________</w:t>
      </w:r>
    </w:p>
    <w:p w:rsidR="00E8260F" w:rsidRPr="00532E82" w:rsidP="00E8260F">
      <w:pPr>
        <w:spacing w:after="160" w:line="240" w:lineRule="auto"/>
        <w:jc w:val="both"/>
        <w:rPr>
          <w:rFonts w:eastAsia="Calibri"/>
          <w:szCs w:val="32"/>
          <w:lang w:val="ru-RU" w:eastAsia="en-US" w:bidi="ar-SA"/>
        </w:rPr>
      </w:pPr>
      <w:r w:rsidRPr="00532E82">
        <w:rPr>
          <w:rFonts w:eastAsia="Calibri"/>
          <w:sz w:val="22"/>
          <w:szCs w:val="32"/>
          <w:lang w:val="ru-RU" w:eastAsia="en-US" w:bidi="ar-SA"/>
        </w:rPr>
        <w:t>(Ф.И.О. родителя.\законного представителя, подпись)</w:t>
      </w:r>
    </w:p>
    <w:p w:rsidR="00E8260F" w:rsidP="00E8260F">
      <w:pPr>
        <w:spacing w:after="160" w:line="259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96877" w:rsidP="00096877">
      <w:pPr>
        <w:spacing w:after="0" w:line="360" w:lineRule="auto"/>
        <w:jc w:val="right"/>
        <w:rPr>
          <w:rFonts w:eastAsia="Calibri"/>
          <w:sz w:val="26"/>
          <w:szCs w:val="26"/>
          <w:lang w:val="ru-RU" w:eastAsia="en-US" w:bidi="ar-SA"/>
        </w:rPr>
      </w:pPr>
    </w:p>
    <w:p w:rsidR="00CD7D0A" w:rsidP="00CD7D0A">
      <w:pPr>
        <w:spacing w:after="0" w:line="240" w:lineRule="auto"/>
        <w:ind w:firstLine="567"/>
        <w:jc w:val="both"/>
        <w:rPr>
          <w:rFonts w:eastAsia="Calibri"/>
          <w:sz w:val="26"/>
          <w:szCs w:val="26"/>
          <w:lang w:val="ru-RU" w:eastAsia="en-US" w:bidi="ar-SA"/>
        </w:rPr>
      </w:pPr>
    </w:p>
    <w:p w:rsidR="00CD7D0A" w:rsidRPr="004B2977" w:rsidP="00433D27">
      <w:pPr>
        <w:spacing w:after="0" w:line="240" w:lineRule="auto"/>
        <w:rPr>
          <w:rFonts w:eastAsia="Calibri"/>
          <w:sz w:val="26"/>
          <w:szCs w:val="26"/>
          <w:lang w:val="ru-RU" w:eastAsia="en-US" w:bidi="ar-SA"/>
        </w:rPr>
      </w:pPr>
    </w:p>
    <w:sectPr w:rsidSect="0009687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03B"/>
    <w:multiLevelType w:val="hybridMultilevel"/>
    <w:tmpl w:val="FFDA02E2"/>
    <w:lvl w:ilvl="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C9A"/>
    <w:multiLevelType w:val="hybridMultilevel"/>
    <w:tmpl w:val="F24C13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6C37"/>
    <w:multiLevelType w:val="hybridMultilevel"/>
    <w:tmpl w:val="A4BC4B6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0C3"/>
    <w:multiLevelType w:val="hybridMultilevel"/>
    <w:tmpl w:val="AA286E1A"/>
    <w:lvl w:ilvl="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D4A461A"/>
    <w:multiLevelType w:val="hybridMultilevel"/>
    <w:tmpl w:val="08F6486C"/>
    <w:lvl w:ilvl="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564"/>
    <w:multiLevelType w:val="hybridMultilevel"/>
    <w:tmpl w:val="EA72989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3F22"/>
    <w:multiLevelType w:val="hybridMultilevel"/>
    <w:tmpl w:val="76E48A8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ACC"/>
    <w:multiLevelType w:val="hybridMultilevel"/>
    <w:tmpl w:val="A7CA97D6"/>
    <w:lvl w:ilvl="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13F62"/>
    <w:multiLevelType w:val="hybridMultilevel"/>
    <w:tmpl w:val="B276C772"/>
    <w:lvl w:ilvl="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3E7B"/>
    <w:multiLevelType w:val="hybridMultilevel"/>
    <w:tmpl w:val="6E82E0C2"/>
    <w:lvl w:ilvl="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B012C4D"/>
    <w:multiLevelType w:val="hybridMultilevel"/>
    <w:tmpl w:val="6060B25E"/>
    <w:lvl w:ilvl="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933C3"/>
    <w:multiLevelType w:val="hybridMultilevel"/>
    <w:tmpl w:val="DA5EC6BC"/>
    <w:lvl w:ilvl="0">
      <w:start w:val="1"/>
      <w:numFmt w:val="bullet"/>
      <w:lvlText w:val="­"/>
      <w:lvlJc w:val="left"/>
      <w:pPr>
        <w:ind w:left="862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50A7C84"/>
    <w:multiLevelType w:val="hybridMultilevel"/>
    <w:tmpl w:val="552629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13F7"/>
    <w:multiLevelType w:val="hybridMultilevel"/>
    <w:tmpl w:val="3ACC1D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DB1"/>
    <w:multiLevelType w:val="hybridMultilevel"/>
    <w:tmpl w:val="420643C0"/>
    <w:lvl w:ilvl="0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5B4A"/>
    <w:rsid w:val="0003542F"/>
    <w:rsid w:val="000752FA"/>
    <w:rsid w:val="00096877"/>
    <w:rsid w:val="000C11EB"/>
    <w:rsid w:val="000C5C10"/>
    <w:rsid w:val="00154CDF"/>
    <w:rsid w:val="00176C55"/>
    <w:rsid w:val="001D19B1"/>
    <w:rsid w:val="003A1396"/>
    <w:rsid w:val="003D42A7"/>
    <w:rsid w:val="00400743"/>
    <w:rsid w:val="00433D27"/>
    <w:rsid w:val="004B2977"/>
    <w:rsid w:val="005326B9"/>
    <w:rsid w:val="00532E82"/>
    <w:rsid w:val="00585AA1"/>
    <w:rsid w:val="005E4E40"/>
    <w:rsid w:val="006052F7"/>
    <w:rsid w:val="00627F74"/>
    <w:rsid w:val="006E10BF"/>
    <w:rsid w:val="007C222B"/>
    <w:rsid w:val="00850DD3"/>
    <w:rsid w:val="008827E0"/>
    <w:rsid w:val="009217B7"/>
    <w:rsid w:val="009328AA"/>
    <w:rsid w:val="0093601E"/>
    <w:rsid w:val="009645AA"/>
    <w:rsid w:val="00A8627D"/>
    <w:rsid w:val="00B005C4"/>
    <w:rsid w:val="00B80129"/>
    <w:rsid w:val="00BA0A86"/>
    <w:rsid w:val="00CD5637"/>
    <w:rsid w:val="00CD7D0A"/>
    <w:rsid w:val="00DC556F"/>
    <w:rsid w:val="00E17696"/>
    <w:rsid w:val="00E8260F"/>
    <w:rsid w:val="00F20C3E"/>
    <w:rsid w:val="00F628FD"/>
    <w:rsid w:val="00FE1BCB"/>
    <w:rsid w:val="00FE45F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5897"/>
    <w:pPr>
      <w:spacing w:before="100" w:beforeAutospacing="1" w:after="100" w:afterAutospacing="1"/>
    </w:pPr>
    <w:rPr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D7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CD7D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 w:bidi="ar-SA"/>
    </w:rPr>
  </w:style>
  <w:style w:type="paragraph" w:customStyle="1" w:styleId="a">
    <w:name w:val="Свободная форма"/>
    <w:rsid w:val="00CD7D0A"/>
    <w:rPr>
      <w:rFonts w:eastAsia="ヒラギノ角ゴ Pro W3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