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4C27" w:rsidRDefault="00CA4C27" w:rsidP="005143CF">
      <w:pPr>
        <w:spacing w:before="24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</w:pPr>
      <w:r w:rsidRPr="00315C4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Коллекционирование как форма работ</w:t>
      </w: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ы</w:t>
      </w:r>
      <w:r w:rsidRPr="00315C4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 xml:space="preserve"> в рамках использования технологии «посткроссинг» в детском саду.</w:t>
      </w: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 xml:space="preserve"> </w:t>
      </w:r>
    </w:p>
    <w:p w:rsidR="00CA4C27" w:rsidRDefault="00CA4C27" w:rsidP="005143CF">
      <w:pPr>
        <w:spacing w:before="240" w:line="360" w:lineRule="auto"/>
        <w:ind w:firstLine="708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EB43A7">
        <w:rPr>
          <w:rFonts w:ascii="Times New Roman" w:eastAsia="Times New Roman" w:hAnsi="Times New Roman" w:cs="Times New Roman"/>
          <w:color w:val="262626"/>
          <w:sz w:val="24"/>
          <w:szCs w:val="24"/>
        </w:rPr>
        <w:t>Для формирования познавательной активности дошкольников</w:t>
      </w: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интерес представляет такое направление, как коллекционирование – одно из естественных, ярко проявляемых детьми направлений деятельности. В детях всегда заложена страсть к собирательству, а еще точнее, к поиску. Многие проблемы в установлении взаимоотношений с детьми можно преодолеть, если найти общее дело, позволяющее совместить интересы ребенка и взрослого. Коллекционирование несет в себе возможности для развития, расширяет кругозор, развивает познавательную активность. В процессе коллекционирования сначала накапливаются знания, далее получаемая информация систематизируется и формируется готовность к осмыслению окружающего мира. Предметы коллекций придают своеобразие игровому, речевому и художественному творчеству, активизируют у детей имеющиеся знания. Коллекционирование развивает внимание, память, умение наблюдать, сравнивать, анализировать, обобщать, выделять главное, комбинировать. Оно приучает ребенка к аккуратности, усидчивости.</w:t>
      </w:r>
    </w:p>
    <w:p w:rsidR="00CA4C27" w:rsidRDefault="00CA4C27" w:rsidP="005143CF">
      <w:pPr>
        <w:spacing w:before="240" w:line="360" w:lineRule="auto"/>
        <w:ind w:firstLine="708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Предметы детских коллекций  используются в качестве дидактического материала в различных видах деятельности ( речевой, игровой, изобразительной, музыкальной). «Диалог» с предметами коллекций позволяет детям обратить внимание на самые обычные из них, дающие интересную информацию, например, своим назначением. Предположения и версии детей развивают их познавательную активность, углубляют интерес, потребность к рассматриванию и обсуждению других предметов, а затем – к пополнению коллекций.</w:t>
      </w:r>
    </w:p>
    <w:p w:rsidR="00CA4C27" w:rsidRDefault="00CA4C27" w:rsidP="005143CF">
      <w:pPr>
        <w:spacing w:before="240" w:line="360" w:lineRule="auto"/>
        <w:ind w:firstLine="708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Посткроссинг в детском саду предполагает обмен открытками и их коллекционирование. </w:t>
      </w:r>
    </w:p>
    <w:p w:rsidR="00CA4C27" w:rsidRDefault="00CA4C27" w:rsidP="005143CF">
      <w:pPr>
        <w:spacing w:before="240" w:line="360" w:lineRule="auto"/>
        <w:ind w:firstLine="708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Большой интерес детей и взрослых вызывают вещи и предметы, принадлежавшие семьям воспитанников, поскольку легче всего можно показать детям изменения, происходящие в мире, на простых, доступных предметах из истории своей семьи.</w:t>
      </w:r>
      <w:r w:rsidRPr="00EF3CEC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Родители поддерживают и стимулируют познавательную активность, поощряют интерес и увлечения детей, проявляют заинтересованность и участие, создают доброжелательную атмосферу.</w:t>
      </w:r>
    </w:p>
    <w:p w:rsidR="00CA4C27" w:rsidRPr="005B6E19" w:rsidRDefault="00CA4C27" w:rsidP="005143CF">
      <w:pPr>
        <w:spacing w:before="240" w:line="360" w:lineRule="auto"/>
        <w:ind w:firstLine="708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Работа над формированием коллекции помогает детям  с помощью взрослых создать в своем воображении целостную картину окружающего мира, совершить собственные маленькие открытия на пути постижения многолетней культуры народа, ощутить себя наследником этого богатства, ценить подлинные вещи как ушедших лет, так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lastRenderedPageBreak/>
        <w:t>и современности, что делает жизнь ребенка насыщенной и интересной, совершенствует его культуру, развивает интеллект, дает в руки новый инструмент для познания мира.</w:t>
      </w:r>
      <w:r w:rsidRPr="00EB43A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br/>
      </w:r>
    </w:p>
    <w:p w:rsidR="00CA4C27" w:rsidRDefault="009D281B"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E268A4F" wp14:editId="4794BA7C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2772410" cy="2969260"/>
            <wp:effectExtent l="0" t="0" r="8890" b="254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410" cy="296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C27"/>
    <w:rsid w:val="009D281B"/>
    <w:rsid w:val="00CA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510C246-502A-0641-9956-6A892009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Розанова</dc:creator>
  <cp:keywords/>
  <dc:description/>
  <cp:lastModifiedBy>Надежда Розанова</cp:lastModifiedBy>
  <cp:revision>3</cp:revision>
  <dcterms:created xsi:type="dcterms:W3CDTF">2020-12-06T18:40:00Z</dcterms:created>
  <dcterms:modified xsi:type="dcterms:W3CDTF">2020-12-06T18:43:00Z</dcterms:modified>
</cp:coreProperties>
</file>