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78" w:rsidRDefault="007E527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</w:p>
    <w:p w:rsidR="007E5278" w:rsidRDefault="007E527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курсах повышения квалификации педагогов в МДОУ детском </w:t>
      </w:r>
      <w:proofErr w:type="gramStart"/>
      <w:r>
        <w:rPr>
          <w:rFonts w:ascii="Times New Roman" w:hAnsi="Times New Roman" w:cs="Times New Roman"/>
          <w:sz w:val="22"/>
          <w:szCs w:val="22"/>
        </w:rPr>
        <w:t>саду  №</w:t>
      </w:r>
      <w:proofErr w:type="gramEnd"/>
      <w:r>
        <w:rPr>
          <w:rFonts w:ascii="Times New Roman" w:hAnsi="Times New Roman" w:cs="Times New Roman"/>
          <w:sz w:val="22"/>
          <w:szCs w:val="22"/>
        </w:rPr>
        <w:t>6 «Светлячок» на 01.0</w:t>
      </w:r>
      <w:r w:rsidR="006D2B7F" w:rsidRPr="006D2B7F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0B74B1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г.</w:t>
      </w:r>
    </w:p>
    <w:tbl>
      <w:tblPr>
        <w:tblW w:w="188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9"/>
        <w:gridCol w:w="1554"/>
        <w:gridCol w:w="1635"/>
        <w:gridCol w:w="4536"/>
        <w:gridCol w:w="1559"/>
        <w:gridCol w:w="2977"/>
        <w:gridCol w:w="1404"/>
        <w:gridCol w:w="1431"/>
        <w:gridCol w:w="3233"/>
      </w:tblGrid>
      <w:tr w:rsidR="007E5278" w:rsidTr="002C54A9">
        <w:trPr>
          <w:gridAfter w:val="1"/>
          <w:wAfter w:w="3233" w:type="dxa"/>
          <w:trHeight w:val="4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прохождения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прохождения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    часов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Удостоверение </w:t>
            </w:r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rHeight w:val="1038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Противодействие  коррупции</w:t>
            </w:r>
            <w:proofErr w:type="gramEnd"/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и муниципальных учреждениях»;</w:t>
            </w:r>
          </w:p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«Контрактная система в сфере закупок товаров, работ и услуг для обеспечения государственных и муниципальных нужд»; </w:t>
            </w:r>
          </w:p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персональных данных в образовательных организациях»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ЯО ИРО 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ЧУДО «Институт повышения квалификации «Эксперт»</w:t>
            </w:r>
          </w:p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72ч.   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144ч.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2" w:rsidRDefault="00AB062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rHeight w:val="966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Козлова Елена       Николаевна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«Оценка профессиональной </w:t>
            </w:r>
            <w:proofErr w:type="gramStart"/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деятельности  педагогических</w:t>
            </w:r>
            <w:proofErr w:type="gramEnd"/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при их аттестации установления  квалификационной категории»</w:t>
            </w:r>
            <w:r w:rsidR="00112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5E0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межэтнических конфликтов через гармонизацию межнациональных отношений </w:t>
            </w:r>
            <w:proofErr w:type="spellStart"/>
            <w:proofErr w:type="gramStart"/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поликультурной образовательной среде</w:t>
            </w: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2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5E0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E0" w:rsidRPr="001128EE">
              <w:rPr>
                <w:rFonts w:ascii="Times New Roman" w:hAnsi="Times New Roman" w:cs="Times New Roman"/>
                <w:sz w:val="24"/>
                <w:szCs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5E0" w:rsidRPr="001128EE" w:rsidRDefault="009F25E0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5E0" w:rsidRPr="001128EE" w:rsidRDefault="009F25E0" w:rsidP="009F2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2020г.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</w:t>
            </w:r>
          </w:p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5E0" w:rsidRPr="001128EE" w:rsidRDefault="009F25E0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«Единый урок»</w:t>
            </w:r>
          </w:p>
          <w:p w:rsidR="009F25E0" w:rsidRPr="001128EE" w:rsidRDefault="009F25E0" w:rsidP="009F2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  <w:p w:rsidR="007E5278" w:rsidRPr="001128EE" w:rsidRDefault="009F2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5E0" w:rsidRPr="001128EE" w:rsidRDefault="009F25E0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5E0" w:rsidRPr="001128EE" w:rsidRDefault="009F25E0" w:rsidP="009F2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17ч.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E0" w:rsidRPr="001128EE" w:rsidRDefault="009F25E0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E0" w:rsidRPr="001128EE" w:rsidRDefault="009F25E0" w:rsidP="009F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Лонщакова Ольга Николаевна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индивидуальности и инициативы детей дошкольного возраста»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F3261A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2017г.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72ч.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Худякова Валентина  Алексеевна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 w:rsidP="00AB0622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«Организация образовательной деятельности в детском </w:t>
            </w:r>
            <w:proofErr w:type="gramStart"/>
            <w:r w:rsidRPr="00AB06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саду  в</w:t>
            </w:r>
            <w:proofErr w:type="gramEnd"/>
            <w:r w:rsidRPr="00AB0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соответствии с ФГОС ДО: исследование действием»</w:t>
            </w:r>
          </w:p>
          <w:p w:rsidR="00F3261A" w:rsidRDefault="00F3261A" w:rsidP="00F3261A"/>
          <w:p w:rsidR="00F3261A" w:rsidRPr="00B01B4B" w:rsidRDefault="00F3261A" w:rsidP="00F32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«Образовательные технологии для </w:t>
            </w:r>
            <w:r w:rsidRPr="00B0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детьми с ОВЗ в общеразвивающем детском саду»</w:t>
            </w:r>
          </w:p>
          <w:p w:rsidR="00F3261A" w:rsidRPr="00B01B4B" w:rsidRDefault="00F3261A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Pr="00F3261A" w:rsidRDefault="00B01B4B" w:rsidP="00F3261A">
            <w:r w:rsidRPr="00B01B4B">
              <w:rPr>
                <w:rFonts w:ascii="Times New Roman" w:hAnsi="Times New Roman" w:cs="Times New Roman"/>
                <w:sz w:val="24"/>
                <w:szCs w:val="24"/>
              </w:rPr>
              <w:t>"Роль патриотического воспитания в рамках ФГОС ДО"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Default="00F3261A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2023г.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B4B" w:rsidRDefault="00B01B4B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Default="00B01B4B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B01B4B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2023г.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Default="00AB0622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F3261A" w:rsidRDefault="00F3261A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АНО ДНО «ОЦ каменный город»</w:t>
            </w:r>
          </w:p>
          <w:p w:rsidR="00B01B4B" w:rsidRDefault="00B01B4B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B4B" w:rsidRDefault="00B01B4B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B4B" w:rsidRPr="001128EE" w:rsidRDefault="00B01B4B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ДНО «ОЦ каменный город»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01B4B" w:rsidRDefault="00B0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Default="00B0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Pr="001128EE" w:rsidRDefault="00B0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B4B" w:rsidRDefault="00B01B4B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Default="00B01B4B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Pr="001128EE" w:rsidRDefault="00B01B4B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rHeight w:val="918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Вавилова Наталья Сергеевна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«Наблюдение как инструмент работы педагога в условиях ФГОС ДО»</w:t>
            </w:r>
          </w:p>
          <w:p w:rsidR="00F3261A" w:rsidRPr="001128EE" w:rsidRDefault="00F32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Pr="001128EE" w:rsidRDefault="00F3261A" w:rsidP="00F32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«Образовательные технологии для работы с детьми с ОВЗ в общеразвивающем детском саду»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</w:t>
            </w: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</w:t>
            </w: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ДНО «ОЦ каменный город»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rHeight w:val="87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Гаврилова  Наталия Владимировна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«Логопедическая</w:t>
            </w:r>
            <w:r w:rsidR="00F3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детьми  с моторной алалией в соответствии  с требованиями ФГОС»</w:t>
            </w:r>
            <w:r w:rsidR="00112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«Специальное(дефектологическое) образование Дефектология»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«Логопед плюс</w:t>
            </w: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 МАПК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Гордеева Ольга    Викторовна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1A" w:rsidRPr="001128EE" w:rsidRDefault="00F3261A" w:rsidP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«Образовательные технологии для работы с детьми с ОВЗ в общеразвивающем детском саду»</w:t>
            </w:r>
          </w:p>
          <w:p w:rsidR="007E5278" w:rsidRPr="001128EE" w:rsidRDefault="007E5278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ДНО «ОЦ каменный город»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Pr="001128EE" w:rsidRDefault="00F3261A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rHeight w:val="1064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9F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Година  Ирина    Ивановна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0B" w:rsidRPr="001128EE" w:rsidRDefault="008C240B" w:rsidP="008C2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«Образовательные технологии для работы с детьми с ОВЗ в общеразвивающем детском саду»</w:t>
            </w:r>
          </w:p>
          <w:p w:rsidR="007E5278" w:rsidRPr="001128EE" w:rsidRDefault="007E5278" w:rsidP="008C2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40B" w:rsidRPr="001128EE" w:rsidRDefault="008C2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1A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278" w:rsidRPr="001128EE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ДНО «ОЦ каменный город»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Думалкина</w:t>
            </w:r>
            <w:proofErr w:type="spellEnd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Оксана    Николаевна</w:t>
            </w:r>
          </w:p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9F25E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8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"Использование игровых технологий в развитии и обучении"</w:t>
            </w:r>
          </w:p>
          <w:p w:rsidR="008C240B" w:rsidRPr="001128EE" w:rsidRDefault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«Образовательные технологии для работы с детьми с ОВЗ в общеразвивающем детском саду»</w:t>
            </w:r>
          </w:p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5E0" w:rsidRDefault="009F2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  <w:p w:rsidR="008C240B" w:rsidRDefault="008C2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40B" w:rsidRPr="001128EE" w:rsidRDefault="008C2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E0" w:rsidRPr="001128EE" w:rsidRDefault="009F25E0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E0" w:rsidRPr="001128EE" w:rsidRDefault="009F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2" w:rsidRDefault="00AB0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5E0" w:rsidRDefault="009F2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  <w:p w:rsidR="008C240B" w:rsidRDefault="008C2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40B" w:rsidRPr="001128EE" w:rsidRDefault="008C2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E0" w:rsidRPr="001128EE" w:rsidRDefault="009F25E0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E0" w:rsidRDefault="009F25E0" w:rsidP="009F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40B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</w:p>
          <w:p w:rsidR="008C240B" w:rsidRDefault="008C240B" w:rsidP="009F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Pr="001128EE" w:rsidRDefault="008C240B" w:rsidP="009F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0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Переслегина Наталья Михайловна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2D" w:rsidRPr="001128EE" w:rsidRDefault="0050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C2D" w:rsidRDefault="00504C2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8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"Основы преподавания финансовой грамотности"</w:t>
            </w:r>
          </w:p>
          <w:p w:rsidR="008C240B" w:rsidRPr="008C240B" w:rsidRDefault="002C5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у детей дошкольного возраста навыков технического конструирования и робототехники в условиях реализации</w:t>
            </w:r>
          </w:p>
          <w:p w:rsidR="002C54A9" w:rsidRPr="008C240B" w:rsidRDefault="002C5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ДО"</w:t>
            </w:r>
          </w:p>
          <w:p w:rsidR="008C240B" w:rsidRDefault="008C2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"Роль патриотического воспитания в рамках ФГОС ДО"</w:t>
            </w:r>
          </w:p>
          <w:p w:rsidR="008C240B" w:rsidRPr="001128EE" w:rsidRDefault="008C2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«Образовательные технологии для работы с детьми с ОВЗ в общеразвивающем детском саду»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2D" w:rsidRPr="001128EE" w:rsidRDefault="0050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C2D" w:rsidRDefault="00504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  <w:p w:rsidR="008C240B" w:rsidRDefault="008C2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40B" w:rsidRDefault="008C2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40B" w:rsidRDefault="008C240B" w:rsidP="008C2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2022г.</w:t>
            </w:r>
          </w:p>
          <w:p w:rsidR="008C240B" w:rsidRDefault="008C240B" w:rsidP="008C2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40B" w:rsidRDefault="008C240B" w:rsidP="008C2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240B" w:rsidRDefault="008C240B" w:rsidP="008C2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2023г.</w:t>
            </w:r>
          </w:p>
          <w:p w:rsidR="008C240B" w:rsidRDefault="008C240B" w:rsidP="008C2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40B" w:rsidRPr="001128EE" w:rsidRDefault="008C240B" w:rsidP="008C2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2D" w:rsidRPr="001128EE" w:rsidRDefault="00504C2D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C2D" w:rsidRDefault="0046186C" w:rsidP="0050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город"</w:t>
            </w:r>
          </w:p>
          <w:p w:rsidR="008C240B" w:rsidRDefault="008C240B" w:rsidP="0050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"Московский институт переподготовки и повышения квалификации педагогов"</w:t>
            </w:r>
          </w:p>
          <w:p w:rsidR="008C240B" w:rsidRPr="001128EE" w:rsidRDefault="008C240B" w:rsidP="0050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6C" w:rsidRPr="001128EE" w:rsidRDefault="007E5278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186C" w:rsidRDefault="00461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  <w:p w:rsidR="008C240B" w:rsidRDefault="008C2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40B" w:rsidRDefault="008C2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</w:t>
            </w:r>
          </w:p>
          <w:p w:rsidR="008C240B" w:rsidRDefault="008C240B" w:rsidP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C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108ч</w:t>
            </w:r>
          </w:p>
          <w:p w:rsidR="008C240B" w:rsidRDefault="008C240B" w:rsidP="008C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Pr="008C240B" w:rsidRDefault="008C240B" w:rsidP="008C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6C" w:rsidRPr="001128EE" w:rsidRDefault="004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6C" w:rsidRDefault="0046186C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40B" w:rsidRDefault="008C240B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  <w:p w:rsidR="008C240B" w:rsidRDefault="008C240B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  <w:p w:rsidR="008C240B" w:rsidRDefault="008C240B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Pr="001128EE" w:rsidRDefault="008C240B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rHeight w:val="855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E0" w:rsidRPr="00112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Колосова  Марина Евгеньевна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 w:rsidP="00AB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5278" w:rsidRDefault="007E25B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8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"Основы преподавания финансовой грамотности"</w:t>
            </w:r>
          </w:p>
          <w:p w:rsidR="008C240B" w:rsidRPr="001128EE" w:rsidRDefault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B6" w:rsidRPr="001128EE" w:rsidRDefault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«Образовательные технологии для работы с детьми с ОВЗ в общеразвивающем детском саду»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B6" w:rsidRPr="001128EE" w:rsidRDefault="007E25B6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B6" w:rsidRDefault="007E25B6" w:rsidP="007E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      2021г.</w:t>
            </w:r>
          </w:p>
          <w:p w:rsidR="008C240B" w:rsidRDefault="008C240B" w:rsidP="007E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7E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7E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Pr="001128EE" w:rsidRDefault="008C240B" w:rsidP="007E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B6" w:rsidRPr="001128EE" w:rsidRDefault="007E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25B6" w:rsidRDefault="007E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«ОЦ Каменный город»</w:t>
            </w: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ДНО «ОЦ каменный город»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2" w:rsidRDefault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B6" w:rsidRDefault="007E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Pr="001128EE" w:rsidRDefault="00F3261A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2" w:rsidRDefault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B6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25B6" w:rsidRPr="001128EE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Pr="001128EE" w:rsidRDefault="00F3261A" w:rsidP="00F3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rHeight w:val="789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Синева Жанна Вячеславовна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«ФГОС ДО: организация игровой деятельности детей»</w:t>
            </w:r>
          </w:p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</w:tc>
      </w:tr>
      <w:tr w:rsidR="007E5278" w:rsidRPr="001128EE" w:rsidTr="002C54A9">
        <w:tblPrEx>
          <w:tblCellSpacing w:w="-5" w:type="nil"/>
        </w:tblPrEx>
        <w:trPr>
          <w:gridAfter w:val="1"/>
          <w:wAfter w:w="3233" w:type="dxa"/>
          <w:trHeight w:val="818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5278"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Щербина Елена Николаевна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1128EE" w:rsidRDefault="007E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6C" w:rsidRDefault="007E52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6C" w:rsidRPr="001128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«Обработка персональных данных в образовательных организациях»</w:t>
            </w:r>
          </w:p>
          <w:p w:rsidR="008C240B" w:rsidRPr="001128EE" w:rsidRDefault="008C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«Образовательные технологии для работы с детьми с ОВЗ в общеразвивающем детском саду»</w:t>
            </w:r>
          </w:p>
          <w:p w:rsidR="0046186C" w:rsidRPr="001128EE" w:rsidRDefault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6C" w:rsidRPr="001128EE" w:rsidRDefault="0046186C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6C" w:rsidRDefault="0046186C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      2020г.</w:t>
            </w:r>
          </w:p>
          <w:p w:rsidR="00F3261A" w:rsidRDefault="00F3261A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Pr="001128EE" w:rsidRDefault="00F3261A" w:rsidP="0046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6C" w:rsidRPr="001128EE" w:rsidRDefault="004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6C" w:rsidRDefault="004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«Единый урок»</w:t>
            </w:r>
          </w:p>
          <w:p w:rsidR="00F3261A" w:rsidRPr="001128EE" w:rsidRDefault="00F3261A" w:rsidP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Pr="001128EE" w:rsidRDefault="00F3261A" w:rsidP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город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6C" w:rsidRPr="001128EE" w:rsidRDefault="0046186C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6C" w:rsidRDefault="004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6C" w:rsidRPr="001128EE" w:rsidRDefault="0046186C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6C" w:rsidRDefault="004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61A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1A" w:rsidRPr="001128EE" w:rsidRDefault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4A9" w:rsidRPr="001128EE" w:rsidTr="002C54A9">
        <w:tblPrEx>
          <w:tblCellSpacing w:w="-5" w:type="nil"/>
        </w:tblPrEx>
        <w:trPr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Мельникова Анна Александровна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«ФГОС ДО: организация игровой деятельности детей» </w:t>
            </w:r>
          </w:p>
          <w:p w:rsidR="002C54A9" w:rsidRPr="001128EE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"Инновационные подходы в работе инструктора по физической культуре ДОО в рамках реализации ФГОС в </w:t>
            </w:r>
            <w:r w:rsidRPr="001128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дошкольного образования"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</w:t>
            </w: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EC407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C54A9" w:rsidRPr="001128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"ОЦ Каменный </w:t>
            </w: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72ч.</w:t>
            </w: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</w:t>
            </w: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2C54A9" w:rsidRPr="001128EE" w:rsidTr="002C54A9">
        <w:tblPrEx>
          <w:tblCellSpacing w:w="-5" w:type="nil"/>
        </w:tblPrEx>
        <w:trPr>
          <w:gridAfter w:val="1"/>
          <w:wAfter w:w="3233" w:type="dxa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Розанова Надежда Сергеевна</w:t>
            </w:r>
          </w:p>
          <w:p w:rsidR="002C54A9" w:rsidRPr="001128EE" w:rsidRDefault="002C54A9" w:rsidP="002C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Default="002C54A9" w:rsidP="002C54A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«ФГОС ДО: организация игровой деятельности детей»</w:t>
            </w:r>
            <w:r w:rsidRPr="001128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01B4B" w:rsidRDefault="00B01B4B" w:rsidP="00B0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«Образовательные технологии для работы с детьми с ОВЗ в общеразвивающем детском саду»</w:t>
            </w:r>
          </w:p>
          <w:p w:rsidR="00B01B4B" w:rsidRDefault="00B01B4B" w:rsidP="00B0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"Мультипликация как инструмент учителя"</w:t>
            </w:r>
          </w:p>
          <w:p w:rsidR="00B01B4B" w:rsidRPr="00B01B4B" w:rsidRDefault="00B01B4B" w:rsidP="00B01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Pr="001128EE" w:rsidRDefault="00B01B4B" w:rsidP="00B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Default="002C54A9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4A9" w:rsidRDefault="002C54A9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</w:t>
            </w: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город</w:t>
            </w: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B4B" w:rsidRPr="001128EE" w:rsidRDefault="00B01B4B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город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Pr="001128EE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4A9" w:rsidRPr="001128EE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B" w:rsidRPr="001128EE" w:rsidRDefault="00B01B4B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</w:p>
        </w:tc>
      </w:tr>
      <w:tr w:rsidR="002C54A9" w:rsidRPr="001128EE" w:rsidTr="002C54A9">
        <w:tblPrEx>
          <w:tblCellSpacing w:w="-5" w:type="nil"/>
        </w:tblPrEx>
        <w:trPr>
          <w:gridAfter w:val="1"/>
          <w:wAfter w:w="3233" w:type="dxa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Default="002C54A9" w:rsidP="002C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Фаличева</w:t>
            </w:r>
            <w:proofErr w:type="spellEnd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2C54A9" w:rsidRPr="001128EE" w:rsidRDefault="002C54A9" w:rsidP="002C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E"/>
              </w:rPr>
            </w:pPr>
          </w:p>
          <w:p w:rsidR="002C54A9" w:rsidRPr="001128EE" w:rsidRDefault="002C54A9" w:rsidP="002C54A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E"/>
              </w:rPr>
            </w:pPr>
            <w:r w:rsidRPr="001128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E"/>
              </w:rPr>
              <w:t>"Обеспечение качества музыкально- образовательной деятельности дошкольной образовательной организации в условиях реализации ФГОС"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город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1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4A9" w:rsidRPr="001128EE" w:rsidTr="002C54A9">
        <w:tblPrEx>
          <w:tblCellSpacing w:w="-5" w:type="nil"/>
        </w:tblPrEx>
        <w:trPr>
          <w:gridAfter w:val="1"/>
          <w:wAfter w:w="3233" w:type="dxa"/>
          <w:tblCellSpacing w:w="-5" w:type="nil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Default="002C54A9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Светлана Сергеевна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2C54A9" w:rsidP="002C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F3261A" w:rsidP="00F3261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E"/>
              </w:rPr>
            </w:pPr>
            <w:r w:rsidRPr="008C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«Образовательные технологии для работы с детьми с ОВЗ в общеразвивающем детском саду»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F3261A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1A" w:rsidRPr="001128EE" w:rsidRDefault="00F3261A" w:rsidP="00F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9" w:rsidRPr="001128EE" w:rsidRDefault="00F3261A" w:rsidP="00F32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город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F3261A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9" w:rsidRPr="001128EE" w:rsidRDefault="00F3261A" w:rsidP="002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5278" w:rsidRPr="001128EE" w:rsidRDefault="007E5278">
      <w:pPr>
        <w:rPr>
          <w:rFonts w:ascii="Times New Roman" w:hAnsi="Times New Roman" w:cs="Times New Roman"/>
          <w:sz w:val="24"/>
          <w:szCs w:val="24"/>
        </w:rPr>
      </w:pPr>
    </w:p>
    <w:sectPr w:rsidR="007E5278" w:rsidRPr="001128EE" w:rsidSect="007E5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F1" w:rsidRDefault="008E0AF1" w:rsidP="007E5278">
      <w:r>
        <w:separator/>
      </w:r>
    </w:p>
  </w:endnote>
  <w:endnote w:type="continuationSeparator" w:id="0">
    <w:p w:rsidR="008E0AF1" w:rsidRDefault="008E0AF1" w:rsidP="007E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78" w:rsidRDefault="007E527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78" w:rsidRDefault="007E5278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78" w:rsidRDefault="007E527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F1" w:rsidRDefault="008E0AF1" w:rsidP="007E5278">
      <w:r>
        <w:separator/>
      </w:r>
    </w:p>
  </w:footnote>
  <w:footnote w:type="continuationSeparator" w:id="0">
    <w:p w:rsidR="008E0AF1" w:rsidRDefault="008E0AF1" w:rsidP="007E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78" w:rsidRDefault="007E5278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78" w:rsidRDefault="007E5278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78" w:rsidRDefault="007E5278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278"/>
    <w:rsid w:val="000B74B1"/>
    <w:rsid w:val="001128EE"/>
    <w:rsid w:val="002C54A9"/>
    <w:rsid w:val="003937AD"/>
    <w:rsid w:val="0046186C"/>
    <w:rsid w:val="00504C2D"/>
    <w:rsid w:val="006D2B7F"/>
    <w:rsid w:val="007E25B6"/>
    <w:rsid w:val="007E5278"/>
    <w:rsid w:val="008C240B"/>
    <w:rsid w:val="008E0AF1"/>
    <w:rsid w:val="009F25E0"/>
    <w:rsid w:val="00A25032"/>
    <w:rsid w:val="00AB0622"/>
    <w:rsid w:val="00B011A9"/>
    <w:rsid w:val="00B01B4B"/>
    <w:rsid w:val="00BA521F"/>
    <w:rsid w:val="00EC407B"/>
    <w:rsid w:val="00ED6F64"/>
    <w:rsid w:val="00F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2499E"/>
  <w15:docId w15:val="{59BA9585-C225-4A0E-81E7-0654500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E52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7E52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7E52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7E5278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7E5278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7E5278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7E5278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E5278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rPr>
      <w:rFonts w:ascii="Arial" w:hAnsi="Arial" w:cs="Arial"/>
      <w:sz w:val="16"/>
      <w:szCs w:val="16"/>
      <w:lang w:val="ru-RU"/>
    </w:rPr>
  </w:style>
  <w:style w:type="paragraph" w:styleId="af2">
    <w:name w:val="annotation text"/>
    <w:basedOn w:val="a"/>
    <w:link w:val="af3"/>
    <w:uiPriority w:val="99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7E5278"/>
    <w:rPr>
      <w:rFonts w:ascii="Arial" w:hAnsi="Arial" w:cs="Arial"/>
      <w:sz w:val="20"/>
      <w:szCs w:val="20"/>
    </w:rPr>
  </w:style>
  <w:style w:type="character" w:customStyle="1" w:styleId="af3">
    <w:name w:val="Текст примечания Знак"/>
    <w:link w:val="af2"/>
    <w:uiPriority w:val="99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Pr>
      <w:b/>
      <w:bCs/>
    </w:rPr>
  </w:style>
  <w:style w:type="character" w:customStyle="1" w:styleId="CommentSubjectChar">
    <w:name w:val="Comment Subject Char"/>
    <w:uiPriority w:val="99"/>
    <w:semiHidden/>
    <w:rsid w:val="007E5278"/>
    <w:rPr>
      <w:rFonts w:ascii="Arial" w:hAnsi="Arial" w:cs="Arial"/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rPr>
      <w:b/>
      <w:bCs/>
      <w:sz w:val="24"/>
      <w:szCs w:val="24"/>
    </w:rPr>
  </w:style>
  <w:style w:type="character" w:styleId="af6">
    <w:name w:val="Strong"/>
    <w:uiPriority w:val="99"/>
    <w:qFormat/>
    <w:rPr>
      <w:rFonts w:ascii="Arial" w:hAnsi="Arial" w:cs="Arial"/>
      <w:b/>
      <w:bCs/>
      <w:lang w:val="ru-RU"/>
    </w:rPr>
  </w:style>
  <w:style w:type="paragraph" w:customStyle="1" w:styleId="western">
    <w:name w:val="western"/>
    <w:basedOn w:val="a"/>
    <w:uiPriority w:val="99"/>
    <w:pPr>
      <w:spacing w:before="100" w:after="100"/>
    </w:pPr>
    <w:rPr>
      <w:sz w:val="24"/>
      <w:szCs w:val="24"/>
    </w:rPr>
  </w:style>
  <w:style w:type="paragraph" w:styleId="af7">
    <w:name w:val="Normal (Web)"/>
    <w:basedOn w:val="a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active-item">
    <w:name w:val="active-item"/>
    <w:uiPriority w:val="99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Светлячок</cp:lastModifiedBy>
  <cp:revision>12</cp:revision>
  <dcterms:created xsi:type="dcterms:W3CDTF">2022-10-20T11:31:00Z</dcterms:created>
  <dcterms:modified xsi:type="dcterms:W3CDTF">2023-11-17T08:18:00Z</dcterms:modified>
</cp:coreProperties>
</file>